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45" w:rsidRPr="00805445" w:rsidRDefault="00805445" w:rsidP="00805445">
      <w:pPr>
        <w:spacing w:before="100" w:beforeAutospacing="1" w:after="100" w:afterAutospacing="1"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hyperlink r:id="rId4" w:tgtFrame="_blank" w:history="1">
        <w:r w:rsidRPr="00805445">
          <w:rPr>
            <w:rFonts w:ascii="Times New Roman" w:eastAsia="Times New Roman" w:hAnsi="Times New Roman" w:cs="Times New Roman"/>
            <w:color w:val="0000FF"/>
            <w:sz w:val="24"/>
            <w:szCs w:val="24"/>
            <w:u w:val="single"/>
            <w:lang w:eastAsia="pl-PL"/>
          </w:rPr>
          <w:t>http://starostwo@powiatrawski.pl</w:t>
        </w:r>
      </w:hyperlink>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pict>
          <v:rect id="_x0000_i1025" style="width:0;height:1.5pt" o:hralign="center" o:hrstd="t" o:hr="t" fillcolor="#a0a0a0" stroked="f"/>
        </w:pic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Ogłoszenie nr 40557 - 2017 z dnia 2017-03-09 r. </w:t>
      </w:r>
    </w:p>
    <w:p w:rsidR="00805445" w:rsidRPr="00805445" w:rsidRDefault="00805445" w:rsidP="00805445">
      <w:pPr>
        <w:spacing w:after="0" w:line="240" w:lineRule="auto"/>
        <w:jc w:val="center"/>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Rawa Mazowiecka: Przebudowie drogi powiatowej nr 4306E (Wiechnowice) – </w:t>
      </w:r>
      <w:proofErr w:type="spellStart"/>
      <w:r w:rsidRPr="00805445">
        <w:rPr>
          <w:rFonts w:ascii="Times New Roman" w:eastAsia="Times New Roman" w:hAnsi="Times New Roman" w:cs="Times New Roman"/>
          <w:sz w:val="24"/>
          <w:szCs w:val="24"/>
          <w:lang w:eastAsia="pl-PL"/>
        </w:rPr>
        <w:t>Lesiew</w:t>
      </w:r>
      <w:proofErr w:type="spellEnd"/>
      <w:r w:rsidRPr="00805445">
        <w:rPr>
          <w:rFonts w:ascii="Times New Roman" w:eastAsia="Times New Roman" w:hAnsi="Times New Roman" w:cs="Times New Roman"/>
          <w:sz w:val="24"/>
          <w:szCs w:val="24"/>
          <w:lang w:eastAsia="pl-PL"/>
        </w:rPr>
        <w:t xml:space="preserve"> na odcinku </w:t>
      </w:r>
      <w:proofErr w:type="spellStart"/>
      <w:r w:rsidRPr="00805445">
        <w:rPr>
          <w:rFonts w:ascii="Times New Roman" w:eastAsia="Times New Roman" w:hAnsi="Times New Roman" w:cs="Times New Roman"/>
          <w:sz w:val="24"/>
          <w:szCs w:val="24"/>
          <w:lang w:eastAsia="pl-PL"/>
        </w:rPr>
        <w:t>Sierzchowy-Sanogoszcz</w:t>
      </w:r>
      <w:proofErr w:type="spellEnd"/>
      <w:r w:rsidRPr="00805445">
        <w:rPr>
          <w:rFonts w:ascii="Times New Roman" w:eastAsia="Times New Roman" w:hAnsi="Times New Roman" w:cs="Times New Roman"/>
          <w:sz w:val="24"/>
          <w:szCs w:val="24"/>
          <w:lang w:eastAsia="pl-PL"/>
        </w:rPr>
        <w:t xml:space="preserve"> </w:t>
      </w:r>
      <w:r w:rsidRPr="00805445">
        <w:rPr>
          <w:rFonts w:ascii="Times New Roman" w:eastAsia="Times New Roman" w:hAnsi="Times New Roman" w:cs="Times New Roman"/>
          <w:sz w:val="24"/>
          <w:szCs w:val="24"/>
          <w:lang w:eastAsia="pl-PL"/>
        </w:rPr>
        <w:br/>
        <w:t xml:space="preserve">OGŁOSZENIE O ZAMÓWIENIU - Roboty budowlane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Zamieszczanie ogłoszenia:</w:t>
      </w:r>
      <w:r w:rsidRPr="00805445">
        <w:rPr>
          <w:rFonts w:ascii="Times New Roman" w:eastAsia="Times New Roman" w:hAnsi="Times New Roman" w:cs="Times New Roman"/>
          <w:sz w:val="24"/>
          <w:szCs w:val="24"/>
          <w:lang w:eastAsia="pl-PL"/>
        </w:rPr>
        <w:t xml:space="preserve"> obowiązkowe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Ogłoszenie dotyczy:</w:t>
      </w:r>
      <w:r w:rsidRPr="00805445">
        <w:rPr>
          <w:rFonts w:ascii="Times New Roman" w:eastAsia="Times New Roman" w:hAnsi="Times New Roman" w:cs="Times New Roman"/>
          <w:sz w:val="24"/>
          <w:szCs w:val="24"/>
          <w:lang w:eastAsia="pl-PL"/>
        </w:rPr>
        <w:t xml:space="preserve"> zamówienia publicznego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tak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Nazwa projektu lub programu</w:t>
      </w:r>
      <w:r w:rsidRPr="00805445">
        <w:rPr>
          <w:rFonts w:ascii="Times New Roman" w:eastAsia="Times New Roman" w:hAnsi="Times New Roman" w:cs="Times New Roman"/>
          <w:sz w:val="24"/>
          <w:szCs w:val="24"/>
          <w:lang w:eastAsia="pl-PL"/>
        </w:rPr>
        <w:br/>
      </w:r>
      <w:proofErr w:type="spellStart"/>
      <w:r w:rsidRPr="00805445">
        <w:rPr>
          <w:rFonts w:ascii="Times New Roman" w:eastAsia="Times New Roman" w:hAnsi="Times New Roman" w:cs="Times New Roman"/>
          <w:sz w:val="24"/>
          <w:szCs w:val="24"/>
          <w:lang w:eastAsia="pl-PL"/>
        </w:rPr>
        <w:t>Programu</w:t>
      </w:r>
      <w:proofErr w:type="spellEnd"/>
      <w:r w:rsidRPr="00805445">
        <w:rPr>
          <w:rFonts w:ascii="Times New Roman" w:eastAsia="Times New Roman" w:hAnsi="Times New Roman" w:cs="Times New Roman"/>
          <w:sz w:val="24"/>
          <w:szCs w:val="24"/>
          <w:lang w:eastAsia="pl-PL"/>
        </w:rPr>
        <w:t xml:space="preserve"> Rozwoju Obszarów Wiejskich na lata 2014-2020 z udziałem środków Europejskiego Funduszu Rolnego na rzecz Rozwoju Obszarów Wiejskich.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05445">
        <w:rPr>
          <w:rFonts w:ascii="Times New Roman" w:eastAsia="Times New Roman" w:hAnsi="Times New Roman" w:cs="Times New Roman"/>
          <w:sz w:val="24"/>
          <w:szCs w:val="24"/>
          <w:lang w:eastAsia="pl-PL"/>
        </w:rPr>
        <w:t>Pzp</w:t>
      </w:r>
      <w:proofErr w:type="spellEnd"/>
      <w:r w:rsidRPr="0080544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u w:val="single"/>
          <w:lang w:eastAsia="pl-PL"/>
        </w:rPr>
        <w:t>SEKCJA I: ZAMAWIAJĄCY</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Postępowanie przeprowadza centralny zamawiający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Informacje na temat podmiotu któremu zamawiający powierzył/powierzyli prowadzenie postępowania:</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Postępowanie jest przeprowadzane wspólnie przez zamawiających</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Informacje dodatkowe:</w:t>
      </w:r>
    </w:p>
    <w:p w:rsidR="00805445" w:rsidRPr="00805445" w:rsidRDefault="00805445" w:rsidP="00805445">
      <w:pPr>
        <w:spacing w:after="24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lastRenderedPageBreak/>
        <w:t xml:space="preserve">I. 1) NAZWA I ADRES: </w:t>
      </w:r>
      <w:r w:rsidRPr="00805445">
        <w:rPr>
          <w:rFonts w:ascii="Times New Roman" w:eastAsia="Times New Roman" w:hAnsi="Times New Roman" w:cs="Times New Roman"/>
          <w:sz w:val="24"/>
          <w:szCs w:val="24"/>
          <w:lang w:eastAsia="pl-PL"/>
        </w:rPr>
        <w:t xml:space="preserve">Zarząd Powiatu Rawskiego, krajowy numer identyfikacyjny 75014763300000, ul. pl. Wolności  1, 96200   Rawa Mazowiecka, woj. łódzkie, państwo Polska, tel. 468 144 631, e-mail starostwo@powiatrawski.pl, faks 468 144 631. </w:t>
      </w:r>
      <w:r w:rsidRPr="00805445">
        <w:rPr>
          <w:rFonts w:ascii="Times New Roman" w:eastAsia="Times New Roman" w:hAnsi="Times New Roman" w:cs="Times New Roman"/>
          <w:sz w:val="24"/>
          <w:szCs w:val="24"/>
          <w:lang w:eastAsia="pl-PL"/>
        </w:rPr>
        <w:br/>
        <w:t xml:space="preserve">Adres strony internetowej (URL):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 2) RODZAJ ZAMAWIAJĄCEGO: </w:t>
      </w:r>
      <w:r w:rsidRPr="00805445">
        <w:rPr>
          <w:rFonts w:ascii="Times New Roman" w:eastAsia="Times New Roman" w:hAnsi="Times New Roman" w:cs="Times New Roman"/>
          <w:sz w:val="24"/>
          <w:szCs w:val="24"/>
          <w:lang w:eastAsia="pl-PL"/>
        </w:rPr>
        <w:t xml:space="preserve">Administracja samorządowa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I.3) WSPÓLNE UDZIELANIE ZAMÓWIENIA </w:t>
      </w:r>
      <w:r w:rsidRPr="00805445">
        <w:rPr>
          <w:rFonts w:ascii="Times New Roman" w:eastAsia="Times New Roman" w:hAnsi="Times New Roman" w:cs="Times New Roman"/>
          <w:b/>
          <w:bCs/>
          <w:i/>
          <w:iCs/>
          <w:sz w:val="24"/>
          <w:szCs w:val="24"/>
          <w:lang w:eastAsia="pl-PL"/>
        </w:rPr>
        <w:t>(jeżeli dotyczy)</w:t>
      </w:r>
      <w:r w:rsidRPr="00805445">
        <w:rPr>
          <w:rFonts w:ascii="Times New Roman" w:eastAsia="Times New Roman" w:hAnsi="Times New Roman" w:cs="Times New Roman"/>
          <w:b/>
          <w:bCs/>
          <w:sz w:val="24"/>
          <w:szCs w:val="24"/>
          <w:lang w:eastAsia="pl-PL"/>
        </w:rPr>
        <w:t xml:space="preserv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I.4) KOMUNIKACJA: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tak </w:t>
      </w:r>
      <w:r w:rsidRPr="00805445">
        <w:rPr>
          <w:rFonts w:ascii="Times New Roman" w:eastAsia="Times New Roman" w:hAnsi="Times New Roman" w:cs="Times New Roman"/>
          <w:sz w:val="24"/>
          <w:szCs w:val="24"/>
          <w:lang w:eastAsia="pl-PL"/>
        </w:rPr>
        <w:br/>
        <w:t>starostwo@powiatrawski.pl</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Oferty lub wnioski o dopuszczenie do udziału w postępowaniu należy przesyłać:</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Elektronicznie</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r w:rsidRPr="00805445">
        <w:rPr>
          <w:rFonts w:ascii="Times New Roman" w:eastAsia="Times New Roman" w:hAnsi="Times New Roman" w:cs="Times New Roman"/>
          <w:sz w:val="24"/>
          <w:szCs w:val="24"/>
          <w:lang w:eastAsia="pl-PL"/>
        </w:rPr>
        <w:br/>
        <w:t xml:space="preserve">adres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05445">
        <w:rPr>
          <w:rFonts w:ascii="Times New Roman" w:eastAsia="Times New Roman" w:hAnsi="Times New Roman" w:cs="Times New Roman"/>
          <w:sz w:val="24"/>
          <w:szCs w:val="24"/>
          <w:lang w:eastAsia="pl-PL"/>
        </w:rPr>
        <w:br/>
        <w:t xml:space="preserve">nie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05445">
        <w:rPr>
          <w:rFonts w:ascii="Times New Roman" w:eastAsia="Times New Roman" w:hAnsi="Times New Roman" w:cs="Times New Roman"/>
          <w:sz w:val="24"/>
          <w:szCs w:val="24"/>
          <w:lang w:eastAsia="pl-PL"/>
        </w:rPr>
        <w:br/>
        <w:t xml:space="preserve">nie </w:t>
      </w:r>
      <w:r w:rsidRPr="00805445">
        <w:rPr>
          <w:rFonts w:ascii="Times New Roman" w:eastAsia="Times New Roman" w:hAnsi="Times New Roman" w:cs="Times New Roman"/>
          <w:sz w:val="24"/>
          <w:szCs w:val="24"/>
          <w:lang w:eastAsia="pl-PL"/>
        </w:rPr>
        <w:br/>
        <w:t xml:space="preserve">Adres: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r w:rsidRPr="008054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u w:val="single"/>
          <w:lang w:eastAsia="pl-PL"/>
        </w:rPr>
        <w:t xml:space="preserve">SEKCJA II: PRZEDMIOT ZAMÓWIENIA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II.1) Nazwa nadana zamówieniu przez zamawiającego: </w:t>
      </w:r>
      <w:r w:rsidRPr="00805445">
        <w:rPr>
          <w:rFonts w:ascii="Times New Roman" w:eastAsia="Times New Roman" w:hAnsi="Times New Roman" w:cs="Times New Roman"/>
          <w:sz w:val="24"/>
          <w:szCs w:val="24"/>
          <w:lang w:eastAsia="pl-PL"/>
        </w:rPr>
        <w:t xml:space="preserve">Przebudowie drogi powiatowej nr 4306E (Wiechnowice) – </w:t>
      </w:r>
      <w:proofErr w:type="spellStart"/>
      <w:r w:rsidRPr="00805445">
        <w:rPr>
          <w:rFonts w:ascii="Times New Roman" w:eastAsia="Times New Roman" w:hAnsi="Times New Roman" w:cs="Times New Roman"/>
          <w:sz w:val="24"/>
          <w:szCs w:val="24"/>
          <w:lang w:eastAsia="pl-PL"/>
        </w:rPr>
        <w:t>Lesiew</w:t>
      </w:r>
      <w:proofErr w:type="spellEnd"/>
      <w:r w:rsidRPr="00805445">
        <w:rPr>
          <w:rFonts w:ascii="Times New Roman" w:eastAsia="Times New Roman" w:hAnsi="Times New Roman" w:cs="Times New Roman"/>
          <w:sz w:val="24"/>
          <w:szCs w:val="24"/>
          <w:lang w:eastAsia="pl-PL"/>
        </w:rPr>
        <w:t xml:space="preserve"> na odcinku </w:t>
      </w:r>
      <w:proofErr w:type="spellStart"/>
      <w:r w:rsidRPr="00805445">
        <w:rPr>
          <w:rFonts w:ascii="Times New Roman" w:eastAsia="Times New Roman" w:hAnsi="Times New Roman" w:cs="Times New Roman"/>
          <w:sz w:val="24"/>
          <w:szCs w:val="24"/>
          <w:lang w:eastAsia="pl-PL"/>
        </w:rPr>
        <w:t>Sierzchowy-Sanogoszcz</w:t>
      </w:r>
      <w:proofErr w:type="spellEnd"/>
      <w:r w:rsidRPr="00805445">
        <w:rPr>
          <w:rFonts w:ascii="Times New Roman" w:eastAsia="Times New Roman" w:hAnsi="Times New Roman" w:cs="Times New Roman"/>
          <w:sz w:val="24"/>
          <w:szCs w:val="24"/>
          <w:lang w:eastAsia="pl-PL"/>
        </w:rPr>
        <w:t xml:space="preserv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lastRenderedPageBreak/>
        <w:t xml:space="preserve">Numer referencyjny: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05445" w:rsidRPr="00805445" w:rsidRDefault="00805445" w:rsidP="00805445">
      <w:pPr>
        <w:spacing w:after="0" w:line="240" w:lineRule="auto"/>
        <w:jc w:val="both"/>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II.2) Rodzaj zamówienia: </w:t>
      </w:r>
      <w:r w:rsidRPr="00805445">
        <w:rPr>
          <w:rFonts w:ascii="Times New Roman" w:eastAsia="Times New Roman" w:hAnsi="Times New Roman" w:cs="Times New Roman"/>
          <w:sz w:val="24"/>
          <w:szCs w:val="24"/>
          <w:lang w:eastAsia="pl-PL"/>
        </w:rPr>
        <w:t xml:space="preserve">roboty budowlane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II.3) Informacja o możliwości składania ofert częściowych</w:t>
      </w:r>
      <w:r w:rsidRPr="00805445">
        <w:rPr>
          <w:rFonts w:ascii="Times New Roman" w:eastAsia="Times New Roman" w:hAnsi="Times New Roman" w:cs="Times New Roman"/>
          <w:sz w:val="24"/>
          <w:szCs w:val="24"/>
          <w:lang w:eastAsia="pl-PL"/>
        </w:rPr>
        <w:br/>
        <w:t xml:space="preserve">Zamówienie podzielone jest na części: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II.4) Krótki opis przedmiotu zamówienia </w:t>
      </w:r>
      <w:r w:rsidRPr="008054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54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05445">
        <w:rPr>
          <w:rFonts w:ascii="Times New Roman" w:eastAsia="Times New Roman" w:hAnsi="Times New Roman" w:cs="Times New Roman"/>
          <w:sz w:val="24"/>
          <w:szCs w:val="24"/>
          <w:lang w:eastAsia="pl-PL"/>
        </w:rPr>
        <w:t xml:space="preserve">Przedmiotem zamówienia są roboty budowlane polegające na :Przebudowie drogi powiatowej nr 4306E (Wiechnowice) – </w:t>
      </w:r>
      <w:proofErr w:type="spellStart"/>
      <w:r w:rsidRPr="00805445">
        <w:rPr>
          <w:rFonts w:ascii="Times New Roman" w:eastAsia="Times New Roman" w:hAnsi="Times New Roman" w:cs="Times New Roman"/>
          <w:sz w:val="24"/>
          <w:szCs w:val="24"/>
          <w:lang w:eastAsia="pl-PL"/>
        </w:rPr>
        <w:t>Lesiew</w:t>
      </w:r>
      <w:proofErr w:type="spellEnd"/>
      <w:r w:rsidRPr="00805445">
        <w:rPr>
          <w:rFonts w:ascii="Times New Roman" w:eastAsia="Times New Roman" w:hAnsi="Times New Roman" w:cs="Times New Roman"/>
          <w:sz w:val="24"/>
          <w:szCs w:val="24"/>
          <w:lang w:eastAsia="pl-PL"/>
        </w:rPr>
        <w:t xml:space="preserve"> na odcinku </w:t>
      </w:r>
      <w:proofErr w:type="spellStart"/>
      <w:r w:rsidRPr="00805445">
        <w:rPr>
          <w:rFonts w:ascii="Times New Roman" w:eastAsia="Times New Roman" w:hAnsi="Times New Roman" w:cs="Times New Roman"/>
          <w:sz w:val="24"/>
          <w:szCs w:val="24"/>
          <w:lang w:eastAsia="pl-PL"/>
        </w:rPr>
        <w:t>Sierzchowy-Sanogoszcz</w:t>
      </w:r>
      <w:proofErr w:type="spellEnd"/>
      <w:r w:rsidRPr="00805445">
        <w:rPr>
          <w:rFonts w:ascii="Times New Roman" w:eastAsia="Times New Roman" w:hAnsi="Times New Roman" w:cs="Times New Roman"/>
          <w:sz w:val="24"/>
          <w:szCs w:val="24"/>
          <w:lang w:eastAsia="pl-PL"/>
        </w:rPr>
        <w:t xml:space="preserve"> od km 1+705 do km 4+354 i od km 4+914 do km 6+114, w zakresie wykonania w szczególności: - poszerzenia jezdni do 5,5 m, - wyrównania istniejącej nawierzchni betonem asfaltowym AC16W30/50, w ilości 75 km/ m2, - warstwy wiążącej gr. 6 cm z AC16W30/50 na poszerzeniach i przełomach, - warstwy ścieralnej gr.4 cm z AC11S30/50, oraz wykonania poboczy z kruszywa, peronów na przystankach autobusowych, sączków poprzecznych , oczyszczenia rowów, ustawienia znaków drogowych i przebudowy ścianki czołowej przepustu w km 4+893 Szczegółowy zakres robót objętych zamówieniem określają: projekt uproszczony - wykonawczy oraz specyfikacja techniczna wykonania i odbioru robót – stanowiące integralną część niniejszej specyfikacji istotnych warunków zamówienia.</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II.5) Główny kod CPV: </w:t>
      </w:r>
      <w:r w:rsidRPr="00805445">
        <w:rPr>
          <w:rFonts w:ascii="Times New Roman" w:eastAsia="Times New Roman" w:hAnsi="Times New Roman" w:cs="Times New Roman"/>
          <w:sz w:val="24"/>
          <w:szCs w:val="24"/>
          <w:lang w:eastAsia="pl-PL"/>
        </w:rPr>
        <w:t>45233140-2</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Dodatkowe kody CPV:</w:t>
      </w:r>
      <w:r w:rsidRPr="00805445">
        <w:rPr>
          <w:rFonts w:ascii="Times New Roman" w:eastAsia="Times New Roman" w:hAnsi="Times New Roman" w:cs="Times New Roman"/>
          <w:sz w:val="24"/>
          <w:szCs w:val="24"/>
          <w:lang w:eastAsia="pl-PL"/>
        </w:rPr>
        <w:t>45233220-7</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II.6) Całkowita wartość zamówienia </w:t>
      </w:r>
      <w:r w:rsidRPr="00805445">
        <w:rPr>
          <w:rFonts w:ascii="Times New Roman" w:eastAsia="Times New Roman" w:hAnsi="Times New Roman" w:cs="Times New Roman"/>
          <w:i/>
          <w:iCs/>
          <w:sz w:val="24"/>
          <w:szCs w:val="24"/>
          <w:lang w:eastAsia="pl-PL"/>
        </w:rPr>
        <w:t>(jeżeli zamawiający podaje informacje o wartości zamówienia)</w:t>
      </w:r>
      <w:r w:rsidRPr="00805445">
        <w:rPr>
          <w:rFonts w:ascii="Times New Roman" w:eastAsia="Times New Roman" w:hAnsi="Times New Roman" w:cs="Times New Roman"/>
          <w:sz w:val="24"/>
          <w:szCs w:val="24"/>
          <w:lang w:eastAsia="pl-PL"/>
        </w:rPr>
        <w:t xml:space="preserve">: </w:t>
      </w:r>
      <w:r w:rsidRPr="00805445">
        <w:rPr>
          <w:rFonts w:ascii="Times New Roman" w:eastAsia="Times New Roman" w:hAnsi="Times New Roman" w:cs="Times New Roman"/>
          <w:sz w:val="24"/>
          <w:szCs w:val="24"/>
          <w:lang w:eastAsia="pl-PL"/>
        </w:rPr>
        <w:br/>
        <w:t xml:space="preserve">Wartość bez VAT: </w:t>
      </w:r>
      <w:r w:rsidRPr="00805445">
        <w:rPr>
          <w:rFonts w:ascii="Times New Roman" w:eastAsia="Times New Roman" w:hAnsi="Times New Roman" w:cs="Times New Roman"/>
          <w:sz w:val="24"/>
          <w:szCs w:val="24"/>
          <w:lang w:eastAsia="pl-PL"/>
        </w:rPr>
        <w:br/>
        <w:t xml:space="preserve">Waluta: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05445">
        <w:rPr>
          <w:rFonts w:ascii="Times New Roman" w:eastAsia="Times New Roman" w:hAnsi="Times New Roman" w:cs="Times New Roman"/>
          <w:b/>
          <w:bCs/>
          <w:sz w:val="24"/>
          <w:szCs w:val="24"/>
          <w:lang w:eastAsia="pl-PL"/>
        </w:rPr>
        <w:t>Pzp</w:t>
      </w:r>
      <w:proofErr w:type="spellEnd"/>
      <w:r w:rsidRPr="00805445">
        <w:rPr>
          <w:rFonts w:ascii="Times New Roman" w:eastAsia="Times New Roman" w:hAnsi="Times New Roman" w:cs="Times New Roman"/>
          <w:b/>
          <w:bCs/>
          <w:sz w:val="24"/>
          <w:szCs w:val="24"/>
          <w:lang w:eastAsia="pl-PL"/>
        </w:rPr>
        <w:t xml:space="preserve">: </w:t>
      </w:r>
      <w:r w:rsidRPr="00805445">
        <w:rPr>
          <w:rFonts w:ascii="Times New Roman" w:eastAsia="Times New Roman" w:hAnsi="Times New Roman" w:cs="Times New Roman"/>
          <w:sz w:val="24"/>
          <w:szCs w:val="24"/>
          <w:lang w:eastAsia="pl-PL"/>
        </w:rPr>
        <w:t xml:space="preserve">tak </w:t>
      </w:r>
      <w:r w:rsidRPr="0080544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05445">
        <w:rPr>
          <w:rFonts w:ascii="Times New Roman" w:eastAsia="Times New Roman" w:hAnsi="Times New Roman" w:cs="Times New Roman"/>
          <w:sz w:val="24"/>
          <w:szCs w:val="24"/>
          <w:lang w:eastAsia="pl-PL"/>
        </w:rPr>
        <w:t>Pzp</w:t>
      </w:r>
      <w:proofErr w:type="spellEnd"/>
      <w:r w:rsidRPr="00805445">
        <w:rPr>
          <w:rFonts w:ascii="Times New Roman" w:eastAsia="Times New Roman" w:hAnsi="Times New Roman" w:cs="Times New Roman"/>
          <w:sz w:val="24"/>
          <w:szCs w:val="24"/>
          <w:lang w:eastAsia="pl-PL"/>
        </w:rPr>
        <w:t>: Ewentualny zakres robót do wykonania: Przebudowa drogi powiatowej nr 4306E (Wiechnowice)-</w:t>
      </w:r>
      <w:proofErr w:type="spellStart"/>
      <w:r w:rsidRPr="00805445">
        <w:rPr>
          <w:rFonts w:ascii="Times New Roman" w:eastAsia="Times New Roman" w:hAnsi="Times New Roman" w:cs="Times New Roman"/>
          <w:sz w:val="24"/>
          <w:szCs w:val="24"/>
          <w:lang w:eastAsia="pl-PL"/>
        </w:rPr>
        <w:t>Lesiew</w:t>
      </w:r>
      <w:proofErr w:type="spellEnd"/>
      <w:r w:rsidRPr="00805445">
        <w:rPr>
          <w:rFonts w:ascii="Times New Roman" w:eastAsia="Times New Roman" w:hAnsi="Times New Roman" w:cs="Times New Roman"/>
          <w:sz w:val="24"/>
          <w:szCs w:val="24"/>
          <w:lang w:eastAsia="pl-PL"/>
        </w:rPr>
        <w:t xml:space="preserve"> na odcinku </w:t>
      </w:r>
      <w:proofErr w:type="spellStart"/>
      <w:r w:rsidRPr="00805445">
        <w:rPr>
          <w:rFonts w:ascii="Times New Roman" w:eastAsia="Times New Roman" w:hAnsi="Times New Roman" w:cs="Times New Roman"/>
          <w:sz w:val="24"/>
          <w:szCs w:val="24"/>
          <w:lang w:eastAsia="pl-PL"/>
        </w:rPr>
        <w:t>Sierzchowy-Sanogoszcz</w:t>
      </w:r>
      <w:proofErr w:type="spellEnd"/>
      <w:r w:rsidRPr="00805445">
        <w:rPr>
          <w:rFonts w:ascii="Times New Roman" w:eastAsia="Times New Roman" w:hAnsi="Times New Roman" w:cs="Times New Roman"/>
          <w:sz w:val="24"/>
          <w:szCs w:val="24"/>
          <w:lang w:eastAsia="pl-PL"/>
        </w:rPr>
        <w:t xml:space="preserve"> od km 4+354 do km 4+914 Lp. Pozycja ST Wyszczególnienie Elementów rozliczeniowych Jednostka Nazwa Ilość 1 2 3 4 5 I ROBOTY PRZYGOTOWAWCZE 1. D.01.01.01 KSNR 1 0104-03 Roboty pomiarowe przy liniowych robotach ziemnych - trasa dróg w terenie równinnym.4914-4354 km 0,56 2. D.01.02.02 KSNR 1 0106-01 Usunięcie warstwy ziemi urodzajnej (humusu) o grubości do 15 cm za pomocą spycharek [4914-4354]*1,5*2 m2 1680,00 II POSZERZENIA 3. D.04.01.01 KNNR 6 0102-03 Koryta gł. 52 cm wykonywane w gruntach kat. II-IV na poszerzeniach jezdni lub chodników [4914-4354]*0,54*2 m2 604,00 4. D.04.01.01 KSNR 1 0203-01 </w:t>
      </w:r>
      <w:r w:rsidRPr="00805445">
        <w:rPr>
          <w:rFonts w:ascii="Times New Roman" w:eastAsia="Times New Roman" w:hAnsi="Times New Roman" w:cs="Times New Roman"/>
          <w:sz w:val="24"/>
          <w:szCs w:val="24"/>
          <w:lang w:eastAsia="pl-PL"/>
        </w:rPr>
        <w:lastRenderedPageBreak/>
        <w:t xml:space="preserve">Roboty ziemne wykonywane koparkami przedsiębiernymi o </w:t>
      </w:r>
      <w:proofErr w:type="spellStart"/>
      <w:r w:rsidRPr="00805445">
        <w:rPr>
          <w:rFonts w:ascii="Times New Roman" w:eastAsia="Times New Roman" w:hAnsi="Times New Roman" w:cs="Times New Roman"/>
          <w:sz w:val="24"/>
          <w:szCs w:val="24"/>
          <w:lang w:eastAsia="pl-PL"/>
        </w:rPr>
        <w:t>poj.łyżki</w:t>
      </w:r>
      <w:proofErr w:type="spellEnd"/>
      <w:r w:rsidRPr="00805445">
        <w:rPr>
          <w:rFonts w:ascii="Times New Roman" w:eastAsia="Times New Roman" w:hAnsi="Times New Roman" w:cs="Times New Roman"/>
          <w:sz w:val="24"/>
          <w:szCs w:val="24"/>
          <w:lang w:eastAsia="pl-PL"/>
        </w:rPr>
        <w:t xml:space="preserve"> 0.60 m3 w </w:t>
      </w:r>
      <w:proofErr w:type="spellStart"/>
      <w:r w:rsidRPr="00805445">
        <w:rPr>
          <w:rFonts w:ascii="Times New Roman" w:eastAsia="Times New Roman" w:hAnsi="Times New Roman" w:cs="Times New Roman"/>
          <w:sz w:val="24"/>
          <w:szCs w:val="24"/>
          <w:lang w:eastAsia="pl-PL"/>
        </w:rPr>
        <w:t>gr.kat</w:t>
      </w:r>
      <w:proofErr w:type="spellEnd"/>
      <w:r w:rsidRPr="00805445">
        <w:rPr>
          <w:rFonts w:ascii="Times New Roman" w:eastAsia="Times New Roman" w:hAnsi="Times New Roman" w:cs="Times New Roman"/>
          <w:sz w:val="24"/>
          <w:szCs w:val="24"/>
          <w:lang w:eastAsia="pl-PL"/>
        </w:rPr>
        <w:t xml:space="preserve">. I-III w ziemi uprzednio </w:t>
      </w:r>
      <w:proofErr w:type="spellStart"/>
      <w:r w:rsidRPr="00805445">
        <w:rPr>
          <w:rFonts w:ascii="Times New Roman" w:eastAsia="Times New Roman" w:hAnsi="Times New Roman" w:cs="Times New Roman"/>
          <w:sz w:val="24"/>
          <w:szCs w:val="24"/>
          <w:lang w:eastAsia="pl-PL"/>
        </w:rPr>
        <w:t>zmag.w</w:t>
      </w:r>
      <w:proofErr w:type="spellEnd"/>
      <w:r w:rsidRPr="00805445">
        <w:rPr>
          <w:rFonts w:ascii="Times New Roman" w:eastAsia="Times New Roman" w:hAnsi="Times New Roman" w:cs="Times New Roman"/>
          <w:sz w:val="24"/>
          <w:szCs w:val="24"/>
          <w:lang w:eastAsia="pl-PL"/>
        </w:rPr>
        <w:t xml:space="preserve"> hałdach z </w:t>
      </w:r>
      <w:proofErr w:type="spellStart"/>
      <w:r w:rsidRPr="00805445">
        <w:rPr>
          <w:rFonts w:ascii="Times New Roman" w:eastAsia="Times New Roman" w:hAnsi="Times New Roman" w:cs="Times New Roman"/>
          <w:sz w:val="24"/>
          <w:szCs w:val="24"/>
          <w:lang w:eastAsia="pl-PL"/>
        </w:rPr>
        <w:t>transp</w:t>
      </w:r>
      <w:proofErr w:type="spellEnd"/>
      <w:r w:rsidRPr="00805445">
        <w:rPr>
          <w:rFonts w:ascii="Times New Roman" w:eastAsia="Times New Roman" w:hAnsi="Times New Roman" w:cs="Times New Roman"/>
          <w:sz w:val="24"/>
          <w:szCs w:val="24"/>
          <w:lang w:eastAsia="pl-PL"/>
        </w:rPr>
        <w:t xml:space="preserve">. urobku na </w:t>
      </w:r>
      <w:proofErr w:type="spellStart"/>
      <w:r w:rsidRPr="00805445">
        <w:rPr>
          <w:rFonts w:ascii="Times New Roman" w:eastAsia="Times New Roman" w:hAnsi="Times New Roman" w:cs="Times New Roman"/>
          <w:sz w:val="24"/>
          <w:szCs w:val="24"/>
          <w:lang w:eastAsia="pl-PL"/>
        </w:rPr>
        <w:t>odl</w:t>
      </w:r>
      <w:proofErr w:type="spellEnd"/>
      <w:r w:rsidRPr="00805445">
        <w:rPr>
          <w:rFonts w:ascii="Times New Roman" w:eastAsia="Times New Roman" w:hAnsi="Times New Roman" w:cs="Times New Roman"/>
          <w:sz w:val="24"/>
          <w:szCs w:val="24"/>
          <w:lang w:eastAsia="pl-PL"/>
        </w:rPr>
        <w:t xml:space="preserve">. 1 km </w:t>
      </w:r>
      <w:proofErr w:type="spellStart"/>
      <w:r w:rsidRPr="00805445">
        <w:rPr>
          <w:rFonts w:ascii="Times New Roman" w:eastAsia="Times New Roman" w:hAnsi="Times New Roman" w:cs="Times New Roman"/>
          <w:sz w:val="24"/>
          <w:szCs w:val="24"/>
          <w:lang w:eastAsia="pl-PL"/>
        </w:rPr>
        <w:t>sam.samowyład</w:t>
      </w:r>
      <w:proofErr w:type="spellEnd"/>
      <w:r w:rsidRPr="00805445">
        <w:rPr>
          <w:rFonts w:ascii="Times New Roman" w:eastAsia="Times New Roman" w:hAnsi="Times New Roman" w:cs="Times New Roman"/>
          <w:sz w:val="24"/>
          <w:szCs w:val="24"/>
          <w:lang w:eastAsia="pl-PL"/>
        </w:rPr>
        <w:t xml:space="preserve">. 604,80*0,52 m3 314,50 5. D.04.02.01 KSNR 6 0106-03 Warstwy odcinające zagęszczane mechanicznie o grubości 15 cm [4914-4354]*0,54*2 m2 604,80 6. D.04.04.02 KNNR 6 0113-02 Warstwa dolna podbudowy z kruszyw łamanych 5/63, gr. 20 cm [4914-4354]*0,54*2 m2 604,80 7. D.0407.01a KNNR 6 0110-03 Podbudowy z mieszanek mineralno-bitumicznych asfaltowych gr. 8 cm z AC22P30/50 na poszerzeniach i przełomach Krotność=1,14 [4914-4354]*0,3*2 m2 336,00 III NAWIERZCHNIA 8. D.05.03.05b KNNR 6 0108-02 Wyrównanie istniejącej podbudowy mieszanką mineralno-bitumiczną asfaltową, mechanicznie [[4914-4354]*5,0*0,075 t 210,00 9. D.05.03.05b KNNR 6 0308-03 Nawierzchnie z mieszanek mineralno-bitumicznych asfaltowych o grubości 6 cm (warstwa wiążąca) z AC16W30/50na poszerzeniach[4914-4354] x2x0,31 m2 347,20 10. D.05.03.05a KNNR 6 0309-02 Nawierzchnie z mieszanek mineralno-bitumicznych asfaltowych o grubości 4 cm (warstwa ścieralna) z AC11S30/50 [4914-4354]*5,5 m2 3080,00 IV OZNAKOWANIE I URZĄDZENIA BEZPIECZEŃSTWA 11. D.07.02.01 KNNR 6 0702-01 Pionowe znaki drogowe - słupki z rur stalowych </w:t>
      </w:r>
      <w:proofErr w:type="spellStart"/>
      <w:r w:rsidRPr="00805445">
        <w:rPr>
          <w:rFonts w:ascii="Times New Roman" w:eastAsia="Times New Roman" w:hAnsi="Times New Roman" w:cs="Times New Roman"/>
          <w:sz w:val="24"/>
          <w:szCs w:val="24"/>
          <w:lang w:eastAsia="pl-PL"/>
        </w:rPr>
        <w:t>szt</w:t>
      </w:r>
      <w:proofErr w:type="spellEnd"/>
      <w:r w:rsidRPr="00805445">
        <w:rPr>
          <w:rFonts w:ascii="Times New Roman" w:eastAsia="Times New Roman" w:hAnsi="Times New Roman" w:cs="Times New Roman"/>
          <w:sz w:val="24"/>
          <w:szCs w:val="24"/>
          <w:lang w:eastAsia="pl-PL"/>
        </w:rPr>
        <w:t xml:space="preserve"> 7 12. D.07.02.01 KNNR 6 0702-05 Pionowe znaki drogowe – znaki zakazu, nakazu, ostrzegawcze i informacyjne o pow. ponad 0,3 m2, folia II generacji </w:t>
      </w:r>
      <w:proofErr w:type="spellStart"/>
      <w:r w:rsidRPr="00805445">
        <w:rPr>
          <w:rFonts w:ascii="Times New Roman" w:eastAsia="Times New Roman" w:hAnsi="Times New Roman" w:cs="Times New Roman"/>
          <w:sz w:val="24"/>
          <w:szCs w:val="24"/>
          <w:lang w:eastAsia="pl-PL"/>
        </w:rPr>
        <w:t>szt</w:t>
      </w:r>
      <w:proofErr w:type="spellEnd"/>
      <w:r w:rsidRPr="00805445">
        <w:rPr>
          <w:rFonts w:ascii="Times New Roman" w:eastAsia="Times New Roman" w:hAnsi="Times New Roman" w:cs="Times New Roman"/>
          <w:sz w:val="24"/>
          <w:szCs w:val="24"/>
          <w:lang w:eastAsia="pl-PL"/>
        </w:rPr>
        <w:t xml:space="preserve"> 7 V ROBOTY WYKOŃCZENIOWE 13. D.06.03.01a KSNR 6 0204-03 Wykonanie poboczy z kruszywa łamanego (frakcji 0-31,5) gr. 20 cm wraz z zagęszczeniem i plantowaniem Krotność= 1,333 [4914-4354]*1*2 m2 1120,00 14. D.06.04.01 KSNR 6 1302-02 Oczyszczenie rowów z wyprofilowaniem dna i skarp z namułu gr. 20 cm[4914-4354]*2 m 1120,00 Warunki na jakich będą udzielone powyższe roboty budowlane: 1. W zapytaniu negocjacyjnym określony zostanie termin wykonania robót, 2. Długość okresu gwarancji – jak dla zamówienia podstawowego, 3. Istotne postanowienia umowy na roboty- jak dla zamówienia podstawowego – zał. nr 6 do SIWZ – wzór umowy, 4. Podstawa wyceny robót: nie wyżej niż baza cenowa ustalona dla zamówienia podstawowego + wskaźnik inflacji,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data zakończenia: 15/09/2017</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II.9) Informacje dodatkowe: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III.1) WARUNKI UDZIAŁU W POSTĘPOWANIU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5445">
        <w:rPr>
          <w:rFonts w:ascii="Times New Roman" w:eastAsia="Times New Roman" w:hAnsi="Times New Roman" w:cs="Times New Roman"/>
          <w:sz w:val="24"/>
          <w:szCs w:val="24"/>
          <w:lang w:eastAsia="pl-PL"/>
        </w:rPr>
        <w:br/>
        <w:t xml:space="preserve">Określenie warunków: </w:t>
      </w:r>
      <w:r w:rsidRPr="00805445">
        <w:rPr>
          <w:rFonts w:ascii="Times New Roman" w:eastAsia="Times New Roman" w:hAnsi="Times New Roman" w:cs="Times New Roman"/>
          <w:sz w:val="24"/>
          <w:szCs w:val="24"/>
          <w:lang w:eastAsia="pl-PL"/>
        </w:rPr>
        <w:br/>
        <w:t xml:space="preserve">Informacje dodatkowe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III.1.2) Sytuacja finansowa lub ekonomiczna </w:t>
      </w:r>
      <w:r w:rsidRPr="00805445">
        <w:rPr>
          <w:rFonts w:ascii="Times New Roman" w:eastAsia="Times New Roman" w:hAnsi="Times New Roman" w:cs="Times New Roman"/>
          <w:sz w:val="24"/>
          <w:szCs w:val="24"/>
          <w:lang w:eastAsia="pl-PL"/>
        </w:rPr>
        <w:br/>
        <w:t xml:space="preserve">Określenie warunków: </w:t>
      </w:r>
      <w:r w:rsidRPr="00805445">
        <w:rPr>
          <w:rFonts w:ascii="Times New Roman" w:eastAsia="Times New Roman" w:hAnsi="Times New Roman" w:cs="Times New Roman"/>
          <w:sz w:val="24"/>
          <w:szCs w:val="24"/>
          <w:lang w:eastAsia="pl-PL"/>
        </w:rPr>
        <w:br/>
        <w:t xml:space="preserve">Informacje dodatkowe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III.1.3) Zdolność techniczna lub zawodowa </w:t>
      </w:r>
      <w:r w:rsidRPr="00805445">
        <w:rPr>
          <w:rFonts w:ascii="Times New Roman" w:eastAsia="Times New Roman" w:hAnsi="Times New Roman" w:cs="Times New Roman"/>
          <w:sz w:val="24"/>
          <w:szCs w:val="24"/>
          <w:lang w:eastAsia="pl-PL"/>
        </w:rPr>
        <w:br/>
        <w:t xml:space="preserve">Określenie warunków: a) doświadczenia: Warunek zostanie spełniony, jeżeli Wykonawca wykaże, że w okresie ostatnich pięciu lat przed upływem terminu składania ofert, a jeżeli okres prowadzenia działalności jest krótszy – w tym okresie, wykonał min. 2 roboty budowlane, obejmujące swoim rodzajem roboty budowlane stanowiące przedmiot zamówienia, wyszczególniony w kosztorysie ofertowym, w tym: roboty drogowe związane z wykonaniem nawierzchni z masy mineralno-bitumicznej na powierzchni min. 20 000,00 m2 każda i o wartości nie mniejszej niż 1.400.000 PLN brutto każda , wraz z załączeniem </w:t>
      </w:r>
      <w:r w:rsidRPr="00805445">
        <w:rPr>
          <w:rFonts w:ascii="Times New Roman" w:eastAsia="Times New Roman" w:hAnsi="Times New Roman" w:cs="Times New Roman"/>
          <w:sz w:val="24"/>
          <w:szCs w:val="24"/>
          <w:lang w:eastAsia="pl-PL"/>
        </w:rPr>
        <w:lastRenderedPageBreak/>
        <w:t xml:space="preserve">dowodów dotyczących czy roboty budowlane te zostały wykonane należycie, w szczególności informacji o tym czy roboty zostały wykonane zgodnie z przepisami prawa budowlanego i prawidłowo ukończone (min. 2 </w:t>
      </w:r>
      <w:proofErr w:type="spellStart"/>
      <w:r w:rsidRPr="00805445">
        <w:rPr>
          <w:rFonts w:ascii="Times New Roman" w:eastAsia="Times New Roman" w:hAnsi="Times New Roman" w:cs="Times New Roman"/>
          <w:sz w:val="24"/>
          <w:szCs w:val="24"/>
          <w:lang w:eastAsia="pl-PL"/>
        </w:rPr>
        <w:t>szt</w:t>
      </w:r>
      <w:proofErr w:type="spellEnd"/>
      <w:r w:rsidRPr="00805445">
        <w:rPr>
          <w:rFonts w:ascii="Times New Roman" w:eastAsia="Times New Roman" w:hAnsi="Times New Roman" w:cs="Times New Roman"/>
          <w:sz w:val="24"/>
          <w:szCs w:val="24"/>
          <w:lang w:eastAsia="pl-PL"/>
        </w:rPr>
        <w:t xml:space="preserve">: referencje bądź inne dokumenty). UWAGA: Wartości podane w dokumentach w walutach innych niż PLN, będą przeliczane wg średniego kursu NBP na dzień publikacji ogłoszenia. b) potencjału kadrowego – osób skierowanych przez Wykonawcę do realizacji zamówienia: Warunek zostanie spełniony, jeśli Wykonawca wykaże, że będzie dysponował osobami legitymującymi się kwalifikacjami zawodowymi, doświadczeniem i wykształceniem odpowiednim do funkcji, jakie zostaną im powierzone. W związku z tym Wykonawca przedstawi w ofercie kandydata na stanowisko kierownika budowy w specjalności drogowej, do realizacji zadania objętego niniejszym zamówieniem, posiadającego min. 2 lata doświadczenia potwierdzonego wykazem robót, na których pracował oraz posiadającego uprawnienia drogowe lub </w:t>
      </w:r>
      <w:proofErr w:type="spellStart"/>
      <w:r w:rsidRPr="00805445">
        <w:rPr>
          <w:rFonts w:ascii="Times New Roman" w:eastAsia="Times New Roman" w:hAnsi="Times New Roman" w:cs="Times New Roman"/>
          <w:sz w:val="24"/>
          <w:szCs w:val="24"/>
          <w:lang w:eastAsia="pl-PL"/>
        </w:rPr>
        <w:t>konstrukcyjno</w:t>
      </w:r>
      <w:proofErr w:type="spellEnd"/>
      <w:r w:rsidRPr="00805445">
        <w:rPr>
          <w:rFonts w:ascii="Times New Roman" w:eastAsia="Times New Roman" w:hAnsi="Times New Roman" w:cs="Times New Roman"/>
          <w:sz w:val="24"/>
          <w:szCs w:val="24"/>
          <w:lang w:eastAsia="pl-PL"/>
        </w:rPr>
        <w:t xml:space="preserve"> - budowlane w zakresie niezbędnym do wykonania przedmiotu zamówienia lub odpowiadające im ważne uprawnienia, które zostały wydane na podstawie wcześniej obowiązujących przepisów w tym zakresie, który pełnił funkcję kierownika budowy lub kierownika robót przy min. 2 robotach budowlanych polegających na przebudowie dróg, wraz z informacją o podstawie dysponowania tą osobą. </w:t>
      </w:r>
      <w:r w:rsidRPr="008054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05445">
        <w:rPr>
          <w:rFonts w:ascii="Times New Roman" w:eastAsia="Times New Roman" w:hAnsi="Times New Roman" w:cs="Times New Roman"/>
          <w:sz w:val="24"/>
          <w:szCs w:val="24"/>
          <w:lang w:eastAsia="pl-PL"/>
        </w:rPr>
        <w:br/>
        <w:t xml:space="preserve">Informacje dodatkowe: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III.2) PODSTAWY WYKLUCZENIA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05445">
        <w:rPr>
          <w:rFonts w:ascii="Times New Roman" w:eastAsia="Times New Roman" w:hAnsi="Times New Roman" w:cs="Times New Roman"/>
          <w:b/>
          <w:bCs/>
          <w:sz w:val="24"/>
          <w:szCs w:val="24"/>
          <w:lang w:eastAsia="pl-PL"/>
        </w:rPr>
        <w:t>Pzp</w:t>
      </w:r>
      <w:proofErr w:type="spellEnd"/>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05445">
        <w:rPr>
          <w:rFonts w:ascii="Times New Roman" w:eastAsia="Times New Roman" w:hAnsi="Times New Roman" w:cs="Times New Roman"/>
          <w:b/>
          <w:bCs/>
          <w:sz w:val="24"/>
          <w:szCs w:val="24"/>
          <w:lang w:eastAsia="pl-PL"/>
        </w:rPr>
        <w:t>Pzp</w:t>
      </w:r>
      <w:proofErr w:type="spellEnd"/>
      <w:r w:rsidRPr="00805445">
        <w:rPr>
          <w:rFonts w:ascii="Times New Roman" w:eastAsia="Times New Roman" w:hAnsi="Times New Roman" w:cs="Times New Roman"/>
          <w:sz w:val="24"/>
          <w:szCs w:val="24"/>
          <w:lang w:eastAsia="pl-PL"/>
        </w:rPr>
        <w:t xml:space="preserve"> tak </w:t>
      </w:r>
      <w:r w:rsidRPr="00805445">
        <w:rPr>
          <w:rFonts w:ascii="Times New Roman" w:eastAsia="Times New Roman" w:hAnsi="Times New Roman" w:cs="Times New Roman"/>
          <w:sz w:val="24"/>
          <w:szCs w:val="24"/>
          <w:lang w:eastAsia="pl-PL"/>
        </w:rPr>
        <w:br/>
        <w:t xml:space="preserve">Zamawiający przewiduje następujące fakultatywne podstawy wykluczenia: </w:t>
      </w:r>
      <w:r w:rsidRPr="00805445">
        <w:rPr>
          <w:rFonts w:ascii="Times New Roman" w:eastAsia="Times New Roman" w:hAnsi="Times New Roman" w:cs="Times New Roman"/>
          <w:sz w:val="24"/>
          <w:szCs w:val="24"/>
          <w:lang w:eastAsia="pl-PL"/>
        </w:rPr>
        <w:br/>
        <w:t xml:space="preserve">(podstawa wykluczenia określona w art. 24 ust. 5 pkt 1 ustawy </w:t>
      </w:r>
      <w:proofErr w:type="spellStart"/>
      <w:r w:rsidRPr="00805445">
        <w:rPr>
          <w:rFonts w:ascii="Times New Roman" w:eastAsia="Times New Roman" w:hAnsi="Times New Roman" w:cs="Times New Roman"/>
          <w:sz w:val="24"/>
          <w:szCs w:val="24"/>
          <w:lang w:eastAsia="pl-PL"/>
        </w:rPr>
        <w:t>Pzp</w:t>
      </w:r>
      <w:proofErr w:type="spellEnd"/>
      <w:r w:rsidRPr="00805445">
        <w:rPr>
          <w:rFonts w:ascii="Times New Roman" w:eastAsia="Times New Roman" w:hAnsi="Times New Roman" w:cs="Times New Roman"/>
          <w:sz w:val="24"/>
          <w:szCs w:val="24"/>
          <w:lang w:eastAsia="pl-PL"/>
        </w:rPr>
        <w:t xml:space="preserve">) </w:t>
      </w:r>
      <w:r w:rsidRPr="00805445">
        <w:rPr>
          <w:rFonts w:ascii="Times New Roman" w:eastAsia="Times New Roman" w:hAnsi="Times New Roman" w:cs="Times New Roman"/>
          <w:sz w:val="24"/>
          <w:szCs w:val="24"/>
          <w:lang w:eastAsia="pl-PL"/>
        </w:rPr>
        <w:br/>
        <w:t xml:space="preserve">(podstawa wykluczenia określona w art. 24 ust. 5 pkt 8 ustawy </w:t>
      </w:r>
      <w:proofErr w:type="spellStart"/>
      <w:r w:rsidRPr="00805445">
        <w:rPr>
          <w:rFonts w:ascii="Times New Roman" w:eastAsia="Times New Roman" w:hAnsi="Times New Roman" w:cs="Times New Roman"/>
          <w:sz w:val="24"/>
          <w:szCs w:val="24"/>
          <w:lang w:eastAsia="pl-PL"/>
        </w:rPr>
        <w:t>Pzp</w:t>
      </w:r>
      <w:proofErr w:type="spellEnd"/>
      <w:r w:rsidRPr="00805445">
        <w:rPr>
          <w:rFonts w:ascii="Times New Roman" w:eastAsia="Times New Roman" w:hAnsi="Times New Roman" w:cs="Times New Roman"/>
          <w:sz w:val="24"/>
          <w:szCs w:val="24"/>
          <w:lang w:eastAsia="pl-PL"/>
        </w:rPr>
        <w:t xml:space="preserv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05445">
        <w:rPr>
          <w:rFonts w:ascii="Times New Roman" w:eastAsia="Times New Roman" w:hAnsi="Times New Roman" w:cs="Times New Roman"/>
          <w:sz w:val="24"/>
          <w:szCs w:val="24"/>
          <w:lang w:eastAsia="pl-PL"/>
        </w:rPr>
        <w:br/>
        <w:t xml:space="preserve">tak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Oświadczenie o spełnianiu kryteriów selekcji </w:t>
      </w:r>
      <w:r w:rsidRPr="00805445">
        <w:rPr>
          <w:rFonts w:ascii="Times New Roman" w:eastAsia="Times New Roman" w:hAnsi="Times New Roman" w:cs="Times New Roman"/>
          <w:sz w:val="24"/>
          <w:szCs w:val="24"/>
          <w:lang w:eastAsia="pl-PL"/>
        </w:rPr>
        <w:b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a) aktualny odpis z właściwego rejestru lub z centralnej ewidencji i informacji o działalności gospodarczej, jeżeli odrębne przepisy wymagają wpisu do rejestru lub ewidencji, w celu wykazania braku podstaw do wykluczenia w oparciu o art. 24 ust. 5 pkt 1 ustawy . Jeżeli Wykonawcy wspólnie ubiegają się o udzielenie zamówienia, dokument ten składa każdy z nich. b) aktualne zaświadczenie właściwego naczelnika urzędu skarbowego – potwierdzające , że wykonawca nie zalega z opłacaniem podatków, lub zaświadczenie, że uzyskał przewidziane prawem zwolnienie, odroczenie lub rozłożenie na raty zaległych płatności lub wstrzymanie w całości lub rozłożenie na raty zaległych płatności lub wstrzymanie w całości </w:t>
      </w:r>
      <w:r w:rsidRPr="00805445">
        <w:rPr>
          <w:rFonts w:ascii="Times New Roman" w:eastAsia="Times New Roman" w:hAnsi="Times New Roman" w:cs="Times New Roman"/>
          <w:sz w:val="24"/>
          <w:szCs w:val="24"/>
          <w:lang w:eastAsia="pl-PL"/>
        </w:rPr>
        <w:lastRenderedPageBreak/>
        <w:t xml:space="preserve">wykonania decyzji właściwego organu – wystawione nie wcześniej niż 3 miesiące przed upływem terminu składania ofert. Jeżeli Wykonawcy wspólnie ubiegają się o udzielenie zamówienia, dokument ten składa każdy z nich. c) aktualne zaświadczenie właściwego Oddziału Zakładu Ubezpieczeń Społecznych lub Kasy Rolniczego Ubezpieczenia Społecznego – potwierdzające , że wykonawca nie zalega z opłacaniem składek na ubezpieczenie zdrowotne i społeczne , lub potwierdzające , że uzyskał przewidziane prawem zwolnienie, odroczenie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d) Jeżeli Wykonawca ma siedzibę lub miejsce zamieszkania poza terytorium Rzeczypospolitej Polskiej, składa dokument lub dokumenty wystawione w kraju, w którym ma siedzibę lub miejsce zamieszkania, potwierdzające odpowiednio, że: - nie otwarto jego likwidacji ani nie ogłoszono upadłości – wystawiony nie wcześniej niż 6 miesięcy przed upływem terminu składania ofert, - nie zalega z uiszczaniem podatków, opłat, składek na ubezpieczenie społeczne lub zdrowotne albo, że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e) Jeżeli w kraju, w którym Wykonawca ma siedzibę lub miejsce zamieszkania lub miejsce zamieszkania ma osoba, której dokument dotyczy, nie wydaje się dokumentów, o których mowa w pp.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określono to w pp. d) . f)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III.5.1) W ZAKRESIE SPEŁNIANIA WARUNKÓW UDZIAŁU W POSTĘPOWANIU:</w:t>
      </w:r>
      <w:r w:rsidRPr="00805445">
        <w:rPr>
          <w:rFonts w:ascii="Times New Roman" w:eastAsia="Times New Roman" w:hAnsi="Times New Roman" w:cs="Times New Roman"/>
          <w:sz w:val="24"/>
          <w:szCs w:val="24"/>
          <w:lang w:eastAsia="pl-PL"/>
        </w:rPr>
        <w:br/>
        <w:t xml:space="preserve">a) Wykaz robót budowlanych wykonanych w okresie ostatnich pięciu lat przed upływem , w zakresie wskazanym w Rozdziale 8 ust. 1 pkt 3), </w:t>
      </w:r>
      <w:proofErr w:type="spellStart"/>
      <w:r w:rsidRPr="00805445">
        <w:rPr>
          <w:rFonts w:ascii="Times New Roman" w:eastAsia="Times New Roman" w:hAnsi="Times New Roman" w:cs="Times New Roman"/>
          <w:sz w:val="24"/>
          <w:szCs w:val="24"/>
          <w:lang w:eastAsia="pl-PL"/>
        </w:rPr>
        <w:t>ppkt</w:t>
      </w:r>
      <w:proofErr w:type="spellEnd"/>
      <w:r w:rsidRPr="00805445">
        <w:rPr>
          <w:rFonts w:ascii="Times New Roman" w:eastAsia="Times New Roman" w:hAnsi="Times New Roman" w:cs="Times New Roman"/>
          <w:sz w:val="24"/>
          <w:szCs w:val="24"/>
          <w:lang w:eastAsia="pl-PL"/>
        </w:rPr>
        <w:t xml:space="preserve"> a).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wg wzoru załącznik nr 3 (,, Doświadczenie”). Wykonawca winien w wykazie, o którym mowa powyżej ująć roboty budowlane w zakresie odpowiadającym robotom budowlanym wskazanym w rozdziale 8 ust.1 pkt 3) </w:t>
      </w:r>
      <w:proofErr w:type="spellStart"/>
      <w:r w:rsidRPr="00805445">
        <w:rPr>
          <w:rFonts w:ascii="Times New Roman" w:eastAsia="Times New Roman" w:hAnsi="Times New Roman" w:cs="Times New Roman"/>
          <w:sz w:val="24"/>
          <w:szCs w:val="24"/>
          <w:lang w:eastAsia="pl-PL"/>
        </w:rPr>
        <w:t>ppkt</w:t>
      </w:r>
      <w:proofErr w:type="spellEnd"/>
      <w:r w:rsidRPr="00805445">
        <w:rPr>
          <w:rFonts w:ascii="Times New Roman" w:eastAsia="Times New Roman" w:hAnsi="Times New Roman" w:cs="Times New Roman"/>
          <w:sz w:val="24"/>
          <w:szCs w:val="24"/>
          <w:lang w:eastAsia="pl-PL"/>
        </w:rPr>
        <w:t xml:space="preserve"> a) doświadczenie IDW. Zamawiający nie wymaga przedstawienia pełnego </w:t>
      </w:r>
      <w:r w:rsidRPr="00805445">
        <w:rPr>
          <w:rFonts w:ascii="Times New Roman" w:eastAsia="Times New Roman" w:hAnsi="Times New Roman" w:cs="Times New Roman"/>
          <w:sz w:val="24"/>
          <w:szCs w:val="24"/>
          <w:lang w:eastAsia="pl-PL"/>
        </w:rPr>
        <w:lastRenderedPageBreak/>
        <w:t xml:space="preserve">wykazu (wszystkich) robót budowlanych. Za najważniejsze roboty, dla których należy przedstawić dowody, uznaje się roboty niezbędne do wykazania spełniania warunku określonego w rozdziale 8 ust. 1 pkt 3 </w:t>
      </w:r>
      <w:proofErr w:type="spellStart"/>
      <w:r w:rsidRPr="00805445">
        <w:rPr>
          <w:rFonts w:ascii="Times New Roman" w:eastAsia="Times New Roman" w:hAnsi="Times New Roman" w:cs="Times New Roman"/>
          <w:sz w:val="24"/>
          <w:szCs w:val="24"/>
          <w:lang w:eastAsia="pl-PL"/>
        </w:rPr>
        <w:t>ppkt</w:t>
      </w:r>
      <w:proofErr w:type="spellEnd"/>
      <w:r w:rsidRPr="00805445">
        <w:rPr>
          <w:rFonts w:ascii="Times New Roman" w:eastAsia="Times New Roman" w:hAnsi="Times New Roman" w:cs="Times New Roman"/>
          <w:sz w:val="24"/>
          <w:szCs w:val="24"/>
          <w:lang w:eastAsia="pl-PL"/>
        </w:rPr>
        <w:t xml:space="preserve"> a) doświadczenie IDW. W razie konieczności, szczególnie gdy wykaz, oświadczenia lub inne złożone przez Wykonawcę dokumenty, o których mowa powyżej, budzą wątpliwości Zamawiającego, może on zwrócić się bezpośrednio do właściwego podmiotu, na rzecz którego roboty budowlane były wykonane, a w przypadku świadczeń okresowych lub ciągłych są wykonywane, o dodatkowe informacje lub dokumenty w tym zakresie. W przypadku, gdy Zamawiający jest podmiotem, na rzecz którego roboty budowlane wskazane w wykazie, o którym mowa powyżej zostały wcześniej wykonane, Wykonawca nie ma obowiązku przedkładania dowodów, o których mowa powyżej. W przypadku gdy Wykonawca wskaże w wykazie roboty budowlane wykonane przez inny podmiot musi udowodnić, iż będzie polegał na wiedzy i doświadczeniu tego podmiotu, w szczególności przedstawiając w tym celu pisemne zobowiązanie tego podmiotu do oddania mu do dyspozycji niezbędnych zasobów na potrzeby realizacji zamówienia. b) Wykaz osób, które będą uczestniczyć w wykonywaniu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wg wzoru załącznik nr 4, nr 4a. Wykazy muszą potwierdzać spełnienie warunku, o którym mowa w rozdziale 8 ust 1 pkt 3) </w:t>
      </w:r>
      <w:proofErr w:type="spellStart"/>
      <w:r w:rsidRPr="00805445">
        <w:rPr>
          <w:rFonts w:ascii="Times New Roman" w:eastAsia="Times New Roman" w:hAnsi="Times New Roman" w:cs="Times New Roman"/>
          <w:sz w:val="24"/>
          <w:szCs w:val="24"/>
          <w:lang w:eastAsia="pl-PL"/>
        </w:rPr>
        <w:t>ppkt</w:t>
      </w:r>
      <w:proofErr w:type="spellEnd"/>
      <w:r w:rsidRPr="00805445">
        <w:rPr>
          <w:rFonts w:ascii="Times New Roman" w:eastAsia="Times New Roman" w:hAnsi="Times New Roman" w:cs="Times New Roman"/>
          <w:sz w:val="24"/>
          <w:szCs w:val="24"/>
          <w:lang w:eastAsia="pl-PL"/>
        </w:rPr>
        <w:t xml:space="preserve"> b) potencjał kadrowy. W przypadku gdy, Wykonawca wskaże w wykazie osoby, którymi będzie dysponował, musi udowodnić, że będzie nimi dysponował, w szczególności przedstawiając w tym celu pisemne zobowiązanie innych podmiotów do oddania mu do dyspozycji tych osób, na okres korzystania z nich przy wykonywaniu zamówienia. c) Oświadczenia, że osoby które będą uczestniczyć w wykonywaniu zamówienia, posiadają wymagane uprawnienia, jeżeli ustawy nakładają obowiązek posiadania takich uprawnień - wg wzoru załącznik nr 4b.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III.5.2) W ZAKRESIE KRYTERIÓW SELEKCJI:</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III.7) INNE DOKUMENTY NIE WYMIENIONE W pkt III.3) - III.6)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 Wykonawca, w terminie 3 dni od zamieszczenia na stronie internetowej informacji z otwarcia ofert, przekazuje zamawiającemu oświadczenie o przynależności lub braku przynależności do tej samej grupy kapitałowej (w rozumieniu ustawy z dnia 16 lutego 2007 r. o ochronie konkurencji i konsumentów (Dz. U. z 2015 r. poz. 184 ze zm.), o której mowa w art. 24 ust. 1 pkt 23 Ustawy.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 wzór załącznik nr 5 do SIWZ. </w:t>
      </w:r>
      <w:proofErr w:type="spellStart"/>
      <w:r w:rsidRPr="00805445">
        <w:rPr>
          <w:rFonts w:ascii="Times New Roman" w:eastAsia="Times New Roman" w:hAnsi="Times New Roman" w:cs="Times New Roman"/>
          <w:sz w:val="24"/>
          <w:szCs w:val="24"/>
          <w:lang w:eastAsia="pl-PL"/>
        </w:rPr>
        <w:t>Formulaz</w:t>
      </w:r>
      <w:proofErr w:type="spellEnd"/>
      <w:r w:rsidRPr="00805445">
        <w:rPr>
          <w:rFonts w:ascii="Times New Roman" w:eastAsia="Times New Roman" w:hAnsi="Times New Roman" w:cs="Times New Roman"/>
          <w:sz w:val="24"/>
          <w:szCs w:val="24"/>
          <w:lang w:eastAsia="pl-PL"/>
        </w:rPr>
        <w:t xml:space="preserve"> oferty - sporządzony zgodnie z formularzem załączonym do SIWZ podpisany przez osobę umocowaną. Kosztorys ofertowy z cenami jednostkowymi i </w:t>
      </w:r>
      <w:proofErr w:type="spellStart"/>
      <w:r w:rsidRPr="00805445">
        <w:rPr>
          <w:rFonts w:ascii="Times New Roman" w:eastAsia="Times New Roman" w:hAnsi="Times New Roman" w:cs="Times New Roman"/>
          <w:sz w:val="24"/>
          <w:szCs w:val="24"/>
          <w:lang w:eastAsia="pl-PL"/>
        </w:rPr>
        <w:t>wartośca</w:t>
      </w:r>
      <w:proofErr w:type="spellEnd"/>
      <w:r w:rsidRPr="00805445">
        <w:rPr>
          <w:rFonts w:ascii="Times New Roman" w:eastAsia="Times New Roman" w:hAnsi="Times New Roman" w:cs="Times New Roman"/>
          <w:sz w:val="24"/>
          <w:szCs w:val="24"/>
          <w:lang w:eastAsia="pl-PL"/>
        </w:rPr>
        <w:t xml:space="preserve"> robót </w:t>
      </w:r>
      <w:proofErr w:type="spellStart"/>
      <w:r w:rsidRPr="00805445">
        <w:rPr>
          <w:rFonts w:ascii="Times New Roman" w:eastAsia="Times New Roman" w:hAnsi="Times New Roman" w:cs="Times New Roman"/>
          <w:sz w:val="24"/>
          <w:szCs w:val="24"/>
          <w:lang w:eastAsia="pl-PL"/>
        </w:rPr>
        <w:t>stanowiacą</w:t>
      </w:r>
      <w:proofErr w:type="spellEnd"/>
      <w:r w:rsidRPr="00805445">
        <w:rPr>
          <w:rFonts w:ascii="Times New Roman" w:eastAsia="Times New Roman" w:hAnsi="Times New Roman" w:cs="Times New Roman"/>
          <w:sz w:val="24"/>
          <w:szCs w:val="24"/>
          <w:lang w:eastAsia="pl-PL"/>
        </w:rPr>
        <w:t xml:space="preserve"> cenę zamówienia - sporządzoną na formularzu </w:t>
      </w:r>
      <w:proofErr w:type="spellStart"/>
      <w:r w:rsidRPr="00805445">
        <w:rPr>
          <w:rFonts w:ascii="Times New Roman" w:eastAsia="Times New Roman" w:hAnsi="Times New Roman" w:cs="Times New Roman"/>
          <w:sz w:val="24"/>
          <w:szCs w:val="24"/>
          <w:lang w:eastAsia="pl-PL"/>
        </w:rPr>
        <w:t>kosztoryu</w:t>
      </w:r>
      <w:proofErr w:type="spellEnd"/>
      <w:r w:rsidRPr="00805445">
        <w:rPr>
          <w:rFonts w:ascii="Times New Roman" w:eastAsia="Times New Roman" w:hAnsi="Times New Roman" w:cs="Times New Roman"/>
          <w:sz w:val="24"/>
          <w:szCs w:val="24"/>
          <w:lang w:eastAsia="pl-PL"/>
        </w:rPr>
        <w:t xml:space="preserve"> </w:t>
      </w:r>
      <w:proofErr w:type="spellStart"/>
      <w:r w:rsidRPr="00805445">
        <w:rPr>
          <w:rFonts w:ascii="Times New Roman" w:eastAsia="Times New Roman" w:hAnsi="Times New Roman" w:cs="Times New Roman"/>
          <w:sz w:val="24"/>
          <w:szCs w:val="24"/>
          <w:lang w:eastAsia="pl-PL"/>
        </w:rPr>
        <w:t>ofertowego.Dowód</w:t>
      </w:r>
      <w:proofErr w:type="spellEnd"/>
      <w:r w:rsidRPr="00805445">
        <w:rPr>
          <w:rFonts w:ascii="Times New Roman" w:eastAsia="Times New Roman" w:hAnsi="Times New Roman" w:cs="Times New Roman"/>
          <w:sz w:val="24"/>
          <w:szCs w:val="24"/>
          <w:lang w:eastAsia="pl-PL"/>
        </w:rPr>
        <w:t xml:space="preserve"> wniesienia wadium (kopia dokumentu </w:t>
      </w:r>
      <w:proofErr w:type="spellStart"/>
      <w:r w:rsidRPr="00805445">
        <w:rPr>
          <w:rFonts w:ascii="Times New Roman" w:eastAsia="Times New Roman" w:hAnsi="Times New Roman" w:cs="Times New Roman"/>
          <w:sz w:val="24"/>
          <w:szCs w:val="24"/>
          <w:lang w:eastAsia="pl-PL"/>
        </w:rPr>
        <w:t>potwerdzajaca</w:t>
      </w:r>
      <w:proofErr w:type="spellEnd"/>
      <w:r w:rsidRPr="00805445">
        <w:rPr>
          <w:rFonts w:ascii="Times New Roman" w:eastAsia="Times New Roman" w:hAnsi="Times New Roman" w:cs="Times New Roman"/>
          <w:sz w:val="24"/>
          <w:szCs w:val="24"/>
          <w:lang w:eastAsia="pl-PL"/>
        </w:rPr>
        <w:t xml:space="preserve"> wniesienie wadium)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u w:val="single"/>
          <w:lang w:eastAsia="pl-PL"/>
        </w:rPr>
        <w:t xml:space="preserve">SEKCJA IV: PROCEDURA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 xml:space="preserve">IV.1) OPIS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IV.1.1) Tryb udzielenia zamówienia: </w:t>
      </w:r>
      <w:r w:rsidRPr="00805445">
        <w:rPr>
          <w:rFonts w:ascii="Times New Roman" w:eastAsia="Times New Roman" w:hAnsi="Times New Roman" w:cs="Times New Roman"/>
          <w:sz w:val="24"/>
          <w:szCs w:val="24"/>
          <w:lang w:eastAsia="pl-PL"/>
        </w:rPr>
        <w:t xml:space="preserve">przetarg nieograniczony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IV.1.2) Zamawiający żąda wniesienia wadium:</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lastRenderedPageBreak/>
        <w:t xml:space="preserve">tak, </w:t>
      </w:r>
      <w:r w:rsidRPr="00805445">
        <w:rPr>
          <w:rFonts w:ascii="Times New Roman" w:eastAsia="Times New Roman" w:hAnsi="Times New Roman" w:cs="Times New Roman"/>
          <w:sz w:val="24"/>
          <w:szCs w:val="24"/>
          <w:lang w:eastAsia="pl-PL"/>
        </w:rPr>
        <w:br/>
        <w:t xml:space="preserve">Informacja na temat wadium </w:t>
      </w:r>
      <w:r w:rsidRPr="00805445">
        <w:rPr>
          <w:rFonts w:ascii="Times New Roman" w:eastAsia="Times New Roman" w:hAnsi="Times New Roman" w:cs="Times New Roman"/>
          <w:sz w:val="24"/>
          <w:szCs w:val="24"/>
          <w:lang w:eastAsia="pl-PL"/>
        </w:rPr>
        <w:br/>
        <w:t>1. Przystępując do przetargu Wykonawca jest zobowiązany wnieść wadium w wysokości: 20 000,00 PLN, słownie: dwadzieścia tysięcy złotych 00/100, w terminie do dnia 27. 03.2017 r. godz. 900. 2. Wadium może być wniesione w : a) pieniądzu na konto: Bank Spółdzielczy w Białej Rawskiej ul. Jana Pawła II 38 Nr 05 9291 0001 0056 5958 2000 0030 b) poręczeniach bankowych, lub poręczeniach spółdzielczej kasy oszczędnościowo- kredytowej , z tym że poręczenie kasy jest zawsze poręczeniem pieniężnym c) gwarancjach bankowych, d) gwarancjach ubezpieczeniowych, e) poręczeniach udzielanych przez podmioty, o których mowa w art. 6 b ust.5 pkt 2 ustawy z dnia 9 listopada 2000r. o utworzeniu Polskiej Agencji Rozwoju Przedsiębiorczości (</w:t>
      </w:r>
      <w:proofErr w:type="spellStart"/>
      <w:r w:rsidRPr="00805445">
        <w:rPr>
          <w:rFonts w:ascii="Times New Roman" w:eastAsia="Times New Roman" w:hAnsi="Times New Roman" w:cs="Times New Roman"/>
          <w:sz w:val="24"/>
          <w:szCs w:val="24"/>
          <w:lang w:eastAsia="pl-PL"/>
        </w:rPr>
        <w:t>Dz.U</w:t>
      </w:r>
      <w:proofErr w:type="spellEnd"/>
      <w:r w:rsidRPr="00805445">
        <w:rPr>
          <w:rFonts w:ascii="Times New Roman" w:eastAsia="Times New Roman" w:hAnsi="Times New Roman" w:cs="Times New Roman"/>
          <w:sz w:val="24"/>
          <w:szCs w:val="24"/>
          <w:lang w:eastAsia="pl-PL"/>
        </w:rPr>
        <w:t xml:space="preserve">. z 2014 r. poz. 1804 oraz z 2015 r. poz. 978 i 1240). 3.Za skuteczne wniesienie wadium w pieniądzu , zamawiający uzna wadium, które znajdzie się na wyżej wymienionym rachunku bankowym zamawiającego , przed upływem terminu składania ofert. 4.Oryginał poręczeń i gwarancji należy przekazać za pokwitowaniem w pok. nr 110 Wydział Finansów i Budżetu w budynku Starostwa Powiatowego w Rawie Mazowieckiej, plac Wolności 1, w terminie do dnia 27.03.2017 r. godz. 900, a do oferty załączyć kserokopie. Uwaga: Na poleceniu przelewu może być adnotacja (skrócona) Wadium: Przebudowa drogi powiatowej nr 4306E na odcinku </w:t>
      </w:r>
      <w:proofErr w:type="spellStart"/>
      <w:r w:rsidRPr="00805445">
        <w:rPr>
          <w:rFonts w:ascii="Times New Roman" w:eastAsia="Times New Roman" w:hAnsi="Times New Roman" w:cs="Times New Roman"/>
          <w:sz w:val="24"/>
          <w:szCs w:val="24"/>
          <w:lang w:eastAsia="pl-PL"/>
        </w:rPr>
        <w:t>Sierzchowy-Sanogoszcz</w:t>
      </w:r>
      <w:proofErr w:type="spellEnd"/>
      <w:r w:rsidRPr="00805445">
        <w:rPr>
          <w:rFonts w:ascii="Times New Roman" w:eastAsia="Times New Roman" w:hAnsi="Times New Roman" w:cs="Times New Roman"/>
          <w:sz w:val="24"/>
          <w:szCs w:val="24"/>
          <w:lang w:eastAsia="pl-PL"/>
        </w:rPr>
        <w:t xml:space="preserve">. Natomiast na gwarancjach : Wadium: „ Przebudowa drogi powiatowej nr 4306E (Wiechnowice) – </w:t>
      </w:r>
      <w:proofErr w:type="spellStart"/>
      <w:r w:rsidRPr="00805445">
        <w:rPr>
          <w:rFonts w:ascii="Times New Roman" w:eastAsia="Times New Roman" w:hAnsi="Times New Roman" w:cs="Times New Roman"/>
          <w:sz w:val="24"/>
          <w:szCs w:val="24"/>
          <w:lang w:eastAsia="pl-PL"/>
        </w:rPr>
        <w:t>Lesiew</w:t>
      </w:r>
      <w:proofErr w:type="spellEnd"/>
      <w:r w:rsidRPr="00805445">
        <w:rPr>
          <w:rFonts w:ascii="Times New Roman" w:eastAsia="Times New Roman" w:hAnsi="Times New Roman" w:cs="Times New Roman"/>
          <w:sz w:val="24"/>
          <w:szCs w:val="24"/>
          <w:lang w:eastAsia="pl-PL"/>
        </w:rPr>
        <w:t xml:space="preserve"> na odcinku </w:t>
      </w:r>
      <w:proofErr w:type="spellStart"/>
      <w:r w:rsidRPr="00805445">
        <w:rPr>
          <w:rFonts w:ascii="Times New Roman" w:eastAsia="Times New Roman" w:hAnsi="Times New Roman" w:cs="Times New Roman"/>
          <w:sz w:val="24"/>
          <w:szCs w:val="24"/>
          <w:lang w:eastAsia="pl-PL"/>
        </w:rPr>
        <w:t>Sierzchowy-Sanogoszcz</w:t>
      </w:r>
      <w:proofErr w:type="spellEnd"/>
      <w:r w:rsidRPr="00805445">
        <w:rPr>
          <w:rFonts w:ascii="Times New Roman" w:eastAsia="Times New Roman" w:hAnsi="Times New Roman" w:cs="Times New Roman"/>
          <w:sz w:val="24"/>
          <w:szCs w:val="24"/>
          <w:lang w:eastAsia="pl-PL"/>
        </w:rPr>
        <w:t xml:space="preserve">” 5.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z dnia 29 stycznia 2004 r. Prawo zamówień publicznych. 6. Zamawiający zwraca wadium wszystkim Wykonawcom niezwłocznie po wyborze oferty najkorzystniejszej lub unieważnieniu postępowania, z wyjątkiem Wykonawcy, którego oferta została wybrana jako najkorzystniejsza, z zastrzeżeniem , że Zamawiający zatrzymuje wadium wraz z odsetkami, jeżeli Wykonawca w odpowiedzi na wezwanie, o którym mowa w art. 26 ust.3 i 3a, z przyczyn leżących po jego stronie, nie złożył oświadczeń lub dokumentów potwierdzających okoliczności , o których mowa w art. 25 ust. 1,oświadczenia , o których mowa w art. 25a ust 1, pełnomocnictw , lub nie wyraził zgody na poprawienie omyłki, o której mowa w art. 87 ust.2 pkt. 3, co powodowało brak możliwości wybrania oferty złożonej przez Wykonawcę jako najkorzystniejszej. 7. Wykonawcy, którego oferta została wybrana jako najkorzystniejsza, Zamawiający zwraca wadium niezwłocznie po zawarciu umowy w sprawie zamówienia publicznego oraz wniesieniu zabezpieczenia należytego wykonania umowy. 8. Zamawiający zwraca niezwłocznie wadium, na wniosek Wykonawcy, który wycofał ofertę przed upływem terminu składania ofert. 9. Zamawiający żąda ponownego wniesienia wadium przez Wykonawcę, któremu zwrócono wadium na podstawie pkt. 3,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ofercie należy podać numer konta, na które Zamawiający dokonuje zwrotu wadium. 11. Zamawiający zatrzymuje wadium wraz z odsetkami, jeżeli </w:t>
      </w:r>
      <w:r w:rsidRPr="00805445">
        <w:rPr>
          <w:rFonts w:ascii="Times New Roman" w:eastAsia="Times New Roman" w:hAnsi="Times New Roman" w:cs="Times New Roman"/>
          <w:sz w:val="24"/>
          <w:szCs w:val="24"/>
          <w:lang w:eastAsia="pl-PL"/>
        </w:rPr>
        <w:lastRenderedPageBreak/>
        <w:t xml:space="preserve">Wykonawca w odpowiedzi na wezwanie, o którym mowa w art. 26 ust 3 i 3a, z przyczyn leżących po jego stronie, nie złożył oświadczeń lub dokumentów potwierdzających okoliczności, o których mowa w art. 25 ust 1, oświadczenia, o którym mowa w art.87 ust 2 pkt 3, co spowodowało brak możliwości wybrania oferty złożonej przez wykonawcę jako najkorzystniejszą 12. Zamawiający zatrzymuje wadium wraz z odsetkami, jeżeli Wykonawca, którego oferta została wybrana: 1) odmówił podpisania umowy w sprawie zamówienia publicznego na warunkach określonych w ofercie; 2) nie wnosi wymaganego zabezpieczenia należytego wykonania umowy; 3) zawarcie umowy w sprawie zamówienia publicznego stało się niemożliwe z przyczyn leżących po stronie Wykonawcy.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IV.1.3) Przewiduje się udzielenie zaliczek na poczet wykonania zamówienia:</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r w:rsidRPr="008054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05445">
        <w:rPr>
          <w:rFonts w:ascii="Times New Roman" w:eastAsia="Times New Roman" w:hAnsi="Times New Roman" w:cs="Times New Roman"/>
          <w:sz w:val="24"/>
          <w:szCs w:val="24"/>
          <w:lang w:eastAsia="pl-PL"/>
        </w:rPr>
        <w:br/>
        <w:t xml:space="preserve">nie </w:t>
      </w:r>
      <w:r w:rsidRPr="00805445">
        <w:rPr>
          <w:rFonts w:ascii="Times New Roman" w:eastAsia="Times New Roman" w:hAnsi="Times New Roman" w:cs="Times New Roman"/>
          <w:sz w:val="24"/>
          <w:szCs w:val="24"/>
          <w:lang w:eastAsia="pl-PL"/>
        </w:rPr>
        <w:br/>
        <w:t xml:space="preserve">Informacje dodatkowe: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IV.1.5.) Wymaga się złożenia oferty wariantowej: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nie </w:t>
      </w:r>
      <w:r w:rsidRPr="00805445">
        <w:rPr>
          <w:rFonts w:ascii="Times New Roman" w:eastAsia="Times New Roman" w:hAnsi="Times New Roman" w:cs="Times New Roman"/>
          <w:sz w:val="24"/>
          <w:szCs w:val="24"/>
          <w:lang w:eastAsia="pl-PL"/>
        </w:rPr>
        <w:br/>
        <w:t xml:space="preserve">Dopuszcza się złożenie oferty wariantowej </w:t>
      </w:r>
      <w:r w:rsidRPr="00805445">
        <w:rPr>
          <w:rFonts w:ascii="Times New Roman" w:eastAsia="Times New Roman" w:hAnsi="Times New Roman" w:cs="Times New Roman"/>
          <w:sz w:val="24"/>
          <w:szCs w:val="24"/>
          <w:lang w:eastAsia="pl-PL"/>
        </w:rPr>
        <w:br/>
        <w:t xml:space="preserve">nie </w:t>
      </w:r>
      <w:r w:rsidRPr="008054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05445">
        <w:rPr>
          <w:rFonts w:ascii="Times New Roman" w:eastAsia="Times New Roman" w:hAnsi="Times New Roman" w:cs="Times New Roman"/>
          <w:sz w:val="24"/>
          <w:szCs w:val="24"/>
          <w:lang w:eastAsia="pl-PL"/>
        </w:rPr>
        <w:b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Liczba wykonawców  </w:t>
      </w:r>
      <w:r w:rsidRPr="00805445">
        <w:rPr>
          <w:rFonts w:ascii="Times New Roman" w:eastAsia="Times New Roman" w:hAnsi="Times New Roman" w:cs="Times New Roman"/>
          <w:sz w:val="24"/>
          <w:szCs w:val="24"/>
          <w:lang w:eastAsia="pl-PL"/>
        </w:rPr>
        <w:br/>
        <w:t xml:space="preserve">Przewidywana minimalna liczba wykonawców </w:t>
      </w:r>
      <w:r w:rsidRPr="00805445">
        <w:rPr>
          <w:rFonts w:ascii="Times New Roman" w:eastAsia="Times New Roman" w:hAnsi="Times New Roman" w:cs="Times New Roman"/>
          <w:sz w:val="24"/>
          <w:szCs w:val="24"/>
          <w:lang w:eastAsia="pl-PL"/>
        </w:rPr>
        <w:br/>
        <w:t>Maksymalna liczba wykonawców  </w:t>
      </w:r>
      <w:r w:rsidRPr="00805445">
        <w:rPr>
          <w:rFonts w:ascii="Times New Roman" w:eastAsia="Times New Roman" w:hAnsi="Times New Roman" w:cs="Times New Roman"/>
          <w:sz w:val="24"/>
          <w:szCs w:val="24"/>
          <w:lang w:eastAsia="pl-PL"/>
        </w:rPr>
        <w:br/>
        <w:t xml:space="preserve">Kryteria selekcji wykonawców: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IV.1.7) Informacje na temat umowy ramowej lub dynamicznego systemu zakupów: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Umowa ramowa będzie zawarta: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t xml:space="preserve">Czy przewiduje się ograniczenie liczby uczestników umowy ramowej: </w:t>
      </w:r>
      <w:r w:rsidRPr="00805445">
        <w:rPr>
          <w:rFonts w:ascii="Times New Roman" w:eastAsia="Times New Roman" w:hAnsi="Times New Roman" w:cs="Times New Roman"/>
          <w:sz w:val="24"/>
          <w:szCs w:val="24"/>
          <w:lang w:eastAsia="pl-PL"/>
        </w:rPr>
        <w:br/>
        <w:t xml:space="preserve">nie </w:t>
      </w:r>
      <w:r w:rsidRPr="00805445">
        <w:rPr>
          <w:rFonts w:ascii="Times New Roman" w:eastAsia="Times New Roman" w:hAnsi="Times New Roman" w:cs="Times New Roman"/>
          <w:sz w:val="24"/>
          <w:szCs w:val="24"/>
          <w:lang w:eastAsia="pl-PL"/>
        </w:rPr>
        <w:br/>
        <w:t xml:space="preserve">Informacje dodatkowe: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t xml:space="preserve">Zamówienie obejmuje ustanowienie dynamicznego systemu zakupów: </w:t>
      </w:r>
      <w:r w:rsidRPr="00805445">
        <w:rPr>
          <w:rFonts w:ascii="Times New Roman" w:eastAsia="Times New Roman" w:hAnsi="Times New Roman" w:cs="Times New Roman"/>
          <w:sz w:val="24"/>
          <w:szCs w:val="24"/>
          <w:lang w:eastAsia="pl-PL"/>
        </w:rPr>
        <w:br/>
        <w:t xml:space="preserve">nie </w:t>
      </w:r>
      <w:r w:rsidRPr="00805445">
        <w:rPr>
          <w:rFonts w:ascii="Times New Roman" w:eastAsia="Times New Roman" w:hAnsi="Times New Roman" w:cs="Times New Roman"/>
          <w:sz w:val="24"/>
          <w:szCs w:val="24"/>
          <w:lang w:eastAsia="pl-PL"/>
        </w:rPr>
        <w:br/>
        <w:t xml:space="preserve">Informacje dodatkowe: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t xml:space="preserve">W ramach umowy ramowej/dynamicznego systemu zakupów dopuszcza się złożenie ofert w </w:t>
      </w:r>
      <w:r w:rsidRPr="00805445">
        <w:rPr>
          <w:rFonts w:ascii="Times New Roman" w:eastAsia="Times New Roman" w:hAnsi="Times New Roman" w:cs="Times New Roman"/>
          <w:sz w:val="24"/>
          <w:szCs w:val="24"/>
          <w:lang w:eastAsia="pl-PL"/>
        </w:rPr>
        <w:lastRenderedPageBreak/>
        <w:t xml:space="preserve">formie katalogów elektronicznych: </w:t>
      </w:r>
      <w:r w:rsidRPr="00805445">
        <w:rPr>
          <w:rFonts w:ascii="Times New Roman" w:eastAsia="Times New Roman" w:hAnsi="Times New Roman" w:cs="Times New Roman"/>
          <w:sz w:val="24"/>
          <w:szCs w:val="24"/>
          <w:lang w:eastAsia="pl-PL"/>
        </w:rPr>
        <w:br/>
        <w:t xml:space="preserve">nie </w:t>
      </w:r>
      <w:r w:rsidRPr="008054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05445">
        <w:rPr>
          <w:rFonts w:ascii="Times New Roman" w:eastAsia="Times New Roman" w:hAnsi="Times New Roman" w:cs="Times New Roman"/>
          <w:sz w:val="24"/>
          <w:szCs w:val="24"/>
          <w:lang w:eastAsia="pl-PL"/>
        </w:rPr>
        <w:br/>
        <w:t xml:space="preserve">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IV.1.8) Aukcja elektroniczna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Przewidziane jest przeprowadzenie aukcji elektronicznej </w:t>
      </w:r>
      <w:r w:rsidRPr="00805445">
        <w:rPr>
          <w:rFonts w:ascii="Times New Roman" w:eastAsia="Times New Roman" w:hAnsi="Times New Roman" w:cs="Times New Roman"/>
          <w:i/>
          <w:iCs/>
          <w:sz w:val="24"/>
          <w:szCs w:val="24"/>
          <w:lang w:eastAsia="pl-PL"/>
        </w:rPr>
        <w:t xml:space="preserve">(przetarg nieograniczony, przetarg ograniczony, negocjacje z ogłoszeniem) </w:t>
      </w:r>
      <w:r w:rsidRPr="00805445">
        <w:rPr>
          <w:rFonts w:ascii="Times New Roman" w:eastAsia="Times New Roman" w:hAnsi="Times New Roman" w:cs="Times New Roman"/>
          <w:sz w:val="24"/>
          <w:szCs w:val="24"/>
          <w:lang w:eastAsia="pl-PL"/>
        </w:rPr>
        <w:t xml:space="preserve">nie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05445">
        <w:rPr>
          <w:rFonts w:ascii="Times New Roman" w:eastAsia="Times New Roman" w:hAnsi="Times New Roman" w:cs="Times New Roman"/>
          <w:sz w:val="24"/>
          <w:szCs w:val="24"/>
          <w:lang w:eastAsia="pl-PL"/>
        </w:rPr>
        <w:br/>
        <w:t xml:space="preserve">nie </w:t>
      </w:r>
      <w:r w:rsidRPr="008054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05445">
        <w:rPr>
          <w:rFonts w:ascii="Times New Roman" w:eastAsia="Times New Roman" w:hAnsi="Times New Roman" w:cs="Times New Roman"/>
          <w:sz w:val="24"/>
          <w:szCs w:val="24"/>
          <w:lang w:eastAsia="pl-PL"/>
        </w:rPr>
        <w:br/>
        <w:t xml:space="preserve">Informacje dotyczące przebiegu aukcji elektronicznej: </w:t>
      </w:r>
      <w:r w:rsidRPr="008054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54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0544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05445">
        <w:rPr>
          <w:rFonts w:ascii="Times New Roman" w:eastAsia="Times New Roman" w:hAnsi="Times New Roman" w:cs="Times New Roman"/>
          <w:sz w:val="24"/>
          <w:szCs w:val="24"/>
          <w:lang w:eastAsia="pl-PL"/>
        </w:rPr>
        <w:br/>
        <w:t xml:space="preserve">Informacje o liczbie etapów aukcji elektronicznej i czasie ich trwania: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05445" w:rsidRPr="00805445" w:rsidTr="00805445">
        <w:trPr>
          <w:tblCellSpacing w:w="15" w:type="dxa"/>
        </w:trPr>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etap nr</w:t>
            </w:r>
          </w:p>
        </w:tc>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czas trwania etapu</w:t>
            </w:r>
          </w:p>
        </w:tc>
      </w:tr>
      <w:tr w:rsidR="00805445" w:rsidRPr="00805445" w:rsidTr="00805445">
        <w:trPr>
          <w:tblCellSpacing w:w="15" w:type="dxa"/>
        </w:trPr>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0"/>
                <w:szCs w:val="20"/>
                <w:lang w:eastAsia="pl-PL"/>
              </w:rPr>
            </w:pPr>
          </w:p>
        </w:tc>
      </w:tr>
    </w:tbl>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05445">
        <w:rPr>
          <w:rFonts w:ascii="Times New Roman" w:eastAsia="Times New Roman" w:hAnsi="Times New Roman" w:cs="Times New Roman"/>
          <w:sz w:val="24"/>
          <w:szCs w:val="24"/>
          <w:lang w:eastAsia="pl-PL"/>
        </w:rPr>
        <w:br/>
        <w:t xml:space="preserve">Warunki zamknięcia aukcji elektronicznej: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IV.2) KRYTERIA OCENY OFERT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IV.2.1) Kryteria oceny ofert: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8"/>
        <w:gridCol w:w="1049"/>
      </w:tblGrid>
      <w:tr w:rsidR="00805445" w:rsidRPr="00805445" w:rsidTr="00805445">
        <w:trPr>
          <w:tblCellSpacing w:w="15" w:type="dxa"/>
        </w:trPr>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i/>
                <w:iCs/>
                <w:sz w:val="24"/>
                <w:szCs w:val="24"/>
                <w:lang w:eastAsia="pl-PL"/>
              </w:rPr>
              <w:t>Kryteria</w:t>
            </w:r>
          </w:p>
        </w:tc>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i/>
                <w:iCs/>
                <w:sz w:val="24"/>
                <w:szCs w:val="24"/>
                <w:lang w:eastAsia="pl-PL"/>
              </w:rPr>
              <w:t>Znaczenie</w:t>
            </w:r>
          </w:p>
        </w:tc>
      </w:tr>
      <w:tr w:rsidR="00805445" w:rsidRPr="00805445" w:rsidTr="00805445">
        <w:trPr>
          <w:tblCellSpacing w:w="15" w:type="dxa"/>
        </w:trPr>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cena</w:t>
            </w:r>
          </w:p>
        </w:tc>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60</w:t>
            </w:r>
          </w:p>
        </w:tc>
      </w:tr>
      <w:tr w:rsidR="00805445" w:rsidRPr="00805445" w:rsidTr="00805445">
        <w:trPr>
          <w:tblCellSpacing w:w="15" w:type="dxa"/>
        </w:trPr>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długość okresu gwarancji</w:t>
            </w:r>
          </w:p>
        </w:tc>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40</w:t>
            </w:r>
          </w:p>
        </w:tc>
      </w:tr>
    </w:tbl>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05445">
        <w:rPr>
          <w:rFonts w:ascii="Times New Roman" w:eastAsia="Times New Roman" w:hAnsi="Times New Roman" w:cs="Times New Roman"/>
          <w:b/>
          <w:bCs/>
          <w:sz w:val="24"/>
          <w:szCs w:val="24"/>
          <w:lang w:eastAsia="pl-PL"/>
        </w:rPr>
        <w:t>Pzp</w:t>
      </w:r>
      <w:proofErr w:type="spellEnd"/>
      <w:r w:rsidRPr="00805445">
        <w:rPr>
          <w:rFonts w:ascii="Times New Roman" w:eastAsia="Times New Roman" w:hAnsi="Times New Roman" w:cs="Times New Roman"/>
          <w:b/>
          <w:bCs/>
          <w:sz w:val="24"/>
          <w:szCs w:val="24"/>
          <w:lang w:eastAsia="pl-PL"/>
        </w:rPr>
        <w:t xml:space="preserve"> </w:t>
      </w:r>
      <w:r w:rsidRPr="00805445">
        <w:rPr>
          <w:rFonts w:ascii="Times New Roman" w:eastAsia="Times New Roman" w:hAnsi="Times New Roman" w:cs="Times New Roman"/>
          <w:sz w:val="24"/>
          <w:szCs w:val="24"/>
          <w:lang w:eastAsia="pl-PL"/>
        </w:rPr>
        <w:t xml:space="preserve">(przetarg nieograniczony) </w:t>
      </w:r>
      <w:r w:rsidRPr="00805445">
        <w:rPr>
          <w:rFonts w:ascii="Times New Roman" w:eastAsia="Times New Roman" w:hAnsi="Times New Roman" w:cs="Times New Roman"/>
          <w:sz w:val="24"/>
          <w:szCs w:val="24"/>
          <w:lang w:eastAsia="pl-PL"/>
        </w:rPr>
        <w:br/>
        <w:t xml:space="preserve">tak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IV.3) Negocjacje z ogłoszeniem, dialog konkurencyjny, partnerstwo innowacyjne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IV.3.1) Informacje na temat negocjacji z ogłoszeniem</w:t>
      </w:r>
      <w:r w:rsidRPr="00805445">
        <w:rPr>
          <w:rFonts w:ascii="Times New Roman" w:eastAsia="Times New Roman" w:hAnsi="Times New Roman" w:cs="Times New Roman"/>
          <w:sz w:val="24"/>
          <w:szCs w:val="24"/>
          <w:lang w:eastAsia="pl-PL"/>
        </w:rPr>
        <w:br/>
        <w:t xml:space="preserve">Minimalne wymagania, które muszą spełniać wszystkie oferty: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05445">
        <w:rPr>
          <w:rFonts w:ascii="Times New Roman" w:eastAsia="Times New Roman" w:hAnsi="Times New Roman" w:cs="Times New Roman"/>
          <w:sz w:val="24"/>
          <w:szCs w:val="24"/>
          <w:lang w:eastAsia="pl-PL"/>
        </w:rPr>
        <w:br/>
        <w:t xml:space="preserve">Przewidziany jest podział negocjacji na etapy w celu ograniczenia liczby ofert: nie </w:t>
      </w:r>
      <w:r w:rsidRPr="00805445">
        <w:rPr>
          <w:rFonts w:ascii="Times New Roman" w:eastAsia="Times New Roman" w:hAnsi="Times New Roman" w:cs="Times New Roman"/>
          <w:sz w:val="24"/>
          <w:szCs w:val="24"/>
          <w:lang w:eastAsia="pl-PL"/>
        </w:rPr>
        <w:br/>
        <w:t xml:space="preserve">Należy podać informacje na temat etapów negocjacji (w tym liczbę etapów):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lastRenderedPageBreak/>
        <w:t xml:space="preserve">Informacje dodatkowe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IV.3.2) Informacje na temat dialogu konkurencyjnego</w:t>
      </w:r>
      <w:r w:rsidRPr="008054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t xml:space="preserve">Wstępny harmonogram postępowania: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t xml:space="preserve">Podział dialogu na etapy w celu ograniczenia liczby rozwiązań: nie </w:t>
      </w:r>
      <w:r w:rsidRPr="00805445">
        <w:rPr>
          <w:rFonts w:ascii="Times New Roman" w:eastAsia="Times New Roman" w:hAnsi="Times New Roman" w:cs="Times New Roman"/>
          <w:sz w:val="24"/>
          <w:szCs w:val="24"/>
          <w:lang w:eastAsia="pl-PL"/>
        </w:rPr>
        <w:br/>
        <w:t xml:space="preserve">Należy podać informacje na temat etapów dialogu: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t xml:space="preserve">Informacje dodatkowe: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IV.3.3) Informacje na temat partnerstwa innowacyjnego</w:t>
      </w:r>
      <w:r w:rsidRPr="008054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5445">
        <w:rPr>
          <w:rFonts w:ascii="Times New Roman" w:eastAsia="Times New Roman" w:hAnsi="Times New Roman" w:cs="Times New Roman"/>
          <w:sz w:val="24"/>
          <w:szCs w:val="24"/>
          <w:lang w:eastAsia="pl-PL"/>
        </w:rPr>
        <w:br/>
        <w:t xml:space="preserve">nie </w:t>
      </w:r>
      <w:r w:rsidRPr="00805445">
        <w:rPr>
          <w:rFonts w:ascii="Times New Roman" w:eastAsia="Times New Roman" w:hAnsi="Times New Roman" w:cs="Times New Roman"/>
          <w:sz w:val="24"/>
          <w:szCs w:val="24"/>
          <w:lang w:eastAsia="pl-PL"/>
        </w:rPr>
        <w:br/>
        <w:t xml:space="preserve">Informacje dodatkowe: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IV.4) Licytacja elektroniczna </w:t>
      </w:r>
      <w:r w:rsidRPr="00805445">
        <w:rPr>
          <w:rFonts w:ascii="Times New Roman" w:eastAsia="Times New Roman" w:hAnsi="Times New Roman" w:cs="Times New Roman"/>
          <w:sz w:val="24"/>
          <w:szCs w:val="24"/>
          <w:lang w:eastAsia="pl-PL"/>
        </w:rPr>
        <w:br/>
        <w:t xml:space="preserve">Adres strony internetowej, na której będzie prowadzona licytacja elektroniczna: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Informacje o liczbie etapów licytacji elektronicznej i czasie ich trwania: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05445" w:rsidRPr="00805445" w:rsidTr="00805445">
        <w:trPr>
          <w:tblCellSpacing w:w="15" w:type="dxa"/>
        </w:trPr>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etap nr</w:t>
            </w:r>
          </w:p>
        </w:tc>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czas trwania etapu</w:t>
            </w:r>
          </w:p>
        </w:tc>
      </w:tr>
      <w:tr w:rsidR="00805445" w:rsidRPr="00805445" w:rsidTr="00805445">
        <w:trPr>
          <w:tblCellSpacing w:w="15" w:type="dxa"/>
        </w:trPr>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05445" w:rsidRPr="00805445" w:rsidRDefault="00805445" w:rsidP="00805445">
            <w:pPr>
              <w:spacing w:after="0" w:line="240" w:lineRule="auto"/>
              <w:rPr>
                <w:rFonts w:ascii="Times New Roman" w:eastAsia="Times New Roman" w:hAnsi="Times New Roman" w:cs="Times New Roman"/>
                <w:sz w:val="20"/>
                <w:szCs w:val="20"/>
                <w:lang w:eastAsia="pl-PL"/>
              </w:rPr>
            </w:pPr>
          </w:p>
        </w:tc>
      </w:tr>
    </w:tbl>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Termin otwarcia licytacji elektronicznej: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t xml:space="preserve">Termin i warunki zamknięcia licytacji elektronicznej: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br/>
        <w:t xml:space="preserve">Wymagania dotyczące zabezpieczenia należytego wykonania umowy: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sz w:val="24"/>
          <w:szCs w:val="24"/>
          <w:lang w:eastAsia="pl-PL"/>
        </w:rPr>
        <w:lastRenderedPageBreak/>
        <w:br/>
        <w:t xml:space="preserve">Informacje dodatkowe: </w:t>
      </w:r>
    </w:p>
    <w:p w:rsidR="00805445" w:rsidRPr="00805445" w:rsidRDefault="00805445" w:rsidP="00805445">
      <w:pPr>
        <w:spacing w:after="0" w:line="240" w:lineRule="auto"/>
        <w:rPr>
          <w:rFonts w:ascii="Times New Roman" w:eastAsia="Times New Roman" w:hAnsi="Times New Roman" w:cs="Times New Roman"/>
          <w:sz w:val="24"/>
          <w:szCs w:val="24"/>
          <w:lang w:eastAsia="pl-PL"/>
        </w:rPr>
      </w:pPr>
      <w:r w:rsidRPr="00805445">
        <w:rPr>
          <w:rFonts w:ascii="Times New Roman" w:eastAsia="Times New Roman" w:hAnsi="Times New Roman" w:cs="Times New Roman"/>
          <w:b/>
          <w:bCs/>
          <w:sz w:val="24"/>
          <w:szCs w:val="24"/>
          <w:lang w:eastAsia="pl-PL"/>
        </w:rPr>
        <w:t>IV.5) ZMIANA UMOWY</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05445">
        <w:rPr>
          <w:rFonts w:ascii="Times New Roman" w:eastAsia="Times New Roman" w:hAnsi="Times New Roman" w:cs="Times New Roman"/>
          <w:sz w:val="24"/>
          <w:szCs w:val="24"/>
          <w:lang w:eastAsia="pl-PL"/>
        </w:rPr>
        <w:t xml:space="preserve"> tak </w:t>
      </w:r>
      <w:r w:rsidRPr="00805445">
        <w:rPr>
          <w:rFonts w:ascii="Times New Roman" w:eastAsia="Times New Roman" w:hAnsi="Times New Roman" w:cs="Times New Roman"/>
          <w:sz w:val="24"/>
          <w:szCs w:val="24"/>
          <w:lang w:eastAsia="pl-PL"/>
        </w:rPr>
        <w:br/>
        <w:t xml:space="preserve">Należy wskazać zakres, charakter zmian oraz warunki wprowadzenia zmian: </w:t>
      </w:r>
      <w:r w:rsidRPr="00805445">
        <w:rPr>
          <w:rFonts w:ascii="Times New Roman" w:eastAsia="Times New Roman" w:hAnsi="Times New Roman" w:cs="Times New Roman"/>
          <w:sz w:val="24"/>
          <w:szCs w:val="24"/>
          <w:lang w:eastAsia="pl-PL"/>
        </w:rPr>
        <w:br/>
        <w:t xml:space="preserve">1. Zamawiający dopuszcza możliwość dokonania zmian postanowień zawartej umowy w stosunku do treści oferty, na podstawie której dokonano wyboru wykonawcy – w zakresie : 1) przesunięcia terminu wykonania przedmiotu umowy a) termin może ulec przesunięciu w przypadku: - wystąpienia opóźnień wynikających z przestojów, opóźnień lub przeszkód zawinionych przez Zamawiającego (w przypadku przedłużania się czasu trwania procedur przetargowych lub innych niezależnych od Wykonawcy, nieprzekazanie placu budowy, zmiana terminu dokonania odbioru ), - zawieszenia robót przez Zamawiającego, - działania siły wyższej ( np. klęski żywiołowe, strajki generalne lub lokalne ) mającej bezpośredni wpływ na terminowość wykonywania robót, - wstrzymania robót przez organy administracji publicznej, z przyczyn niezależnych od Wykonawcy. 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 2) zmiany kierownika budowy a) Wykonawca może dokonać zmiany kierownika budowy wskazanego w ofercie, jedynie za uprzednią pisemną zgodą Zamawiającego. Wykonawca z własnej inicjatywy proponuje zmianę kierownika budowy w następujących przypadkach : - śmierci, choroby lub innych zdarzeń losowych kierownika budowy, - niewywiązywania się przez kierownika budowy z obowiązków wynikających z umowy, - konieczności zmiany z innych przyczyn niezależnych od Wykonawcy ( np. rezygnacja, itp. ) b) Zamawiający może żądać od Wykonawcy dokonania zmiany kierownika budowy wskazanego w ofercie, jeżeli uzna, że kierownik nie wykonuje obowiązków wynikających z umowy. Wykonawca obowiązany jest zmienić kierownika budowy zgodnie z żądaniem Zamawiającego , w terminie wskazanym przez Zamawiającego. W przypadku dokonania w/w zmian- nowy kierownik budowy musi spełniać wymagania określone w Specyfikacji Istotnych Warunków Zamówienia. 3) Zmiany powszechnie obowiązujących przepisów prawa w zakresie mającym wpływ na realizacje przedmiotu zamówienia , w tym również zmiany stawki podatku VAT. 4) Możliwa jest zmiana umowy w zakresie podwykonawstwa,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 5) Zaistnienia omyłki pisarskiej lub rachunkowej; 2. Wszelkie zmiany postanowień umowy wymagają formy pisemnej ( aneksu ) podpisanego przez strony umowy, pod rygorem nieważności.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IV.6) INFORMACJE ADMINISTRACYJNE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IV.6.1) Sposób udostępniania informacji o charakterze poufnym </w:t>
      </w:r>
      <w:r w:rsidRPr="00805445">
        <w:rPr>
          <w:rFonts w:ascii="Times New Roman" w:eastAsia="Times New Roman" w:hAnsi="Times New Roman" w:cs="Times New Roman"/>
          <w:i/>
          <w:iCs/>
          <w:sz w:val="24"/>
          <w:szCs w:val="24"/>
          <w:lang w:eastAsia="pl-PL"/>
        </w:rPr>
        <w:t xml:space="preserve">(jeżeli dotyczy):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Środki służące ochronie informacji o charakterze poufnym</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IV.6.2) Termin składania ofert lub wniosków o dopuszczenie do udziału w </w:t>
      </w:r>
      <w:r w:rsidRPr="00805445">
        <w:rPr>
          <w:rFonts w:ascii="Times New Roman" w:eastAsia="Times New Roman" w:hAnsi="Times New Roman" w:cs="Times New Roman"/>
          <w:b/>
          <w:bCs/>
          <w:sz w:val="24"/>
          <w:szCs w:val="24"/>
          <w:lang w:eastAsia="pl-PL"/>
        </w:rPr>
        <w:lastRenderedPageBreak/>
        <w:t xml:space="preserve">postępowaniu: </w:t>
      </w:r>
      <w:r w:rsidRPr="00805445">
        <w:rPr>
          <w:rFonts w:ascii="Times New Roman" w:eastAsia="Times New Roman" w:hAnsi="Times New Roman" w:cs="Times New Roman"/>
          <w:sz w:val="24"/>
          <w:szCs w:val="24"/>
          <w:lang w:eastAsia="pl-PL"/>
        </w:rPr>
        <w:br/>
        <w:t xml:space="preserve">Data: 27/03/2017, godzina: 9:00, </w:t>
      </w:r>
      <w:r w:rsidRPr="008054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05445">
        <w:rPr>
          <w:rFonts w:ascii="Times New Roman" w:eastAsia="Times New Roman" w:hAnsi="Times New Roman" w:cs="Times New Roman"/>
          <w:sz w:val="24"/>
          <w:szCs w:val="24"/>
          <w:lang w:eastAsia="pl-PL"/>
        </w:rPr>
        <w:br/>
        <w:t xml:space="preserve">nie </w:t>
      </w:r>
      <w:r w:rsidRPr="00805445">
        <w:rPr>
          <w:rFonts w:ascii="Times New Roman" w:eastAsia="Times New Roman" w:hAnsi="Times New Roman" w:cs="Times New Roman"/>
          <w:sz w:val="24"/>
          <w:szCs w:val="24"/>
          <w:lang w:eastAsia="pl-PL"/>
        </w:rPr>
        <w:br/>
        <w:t xml:space="preserve">Wskazać powody: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05445">
        <w:rPr>
          <w:rFonts w:ascii="Times New Roman" w:eastAsia="Times New Roman" w:hAnsi="Times New Roman" w:cs="Times New Roman"/>
          <w:sz w:val="24"/>
          <w:szCs w:val="24"/>
          <w:lang w:eastAsia="pl-PL"/>
        </w:rPr>
        <w:br/>
        <w:t>&gt; polski</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 xml:space="preserve">IV.6.3) Termin związania ofertą: </w:t>
      </w:r>
      <w:r w:rsidRPr="00805445">
        <w:rPr>
          <w:rFonts w:ascii="Times New Roman" w:eastAsia="Times New Roman" w:hAnsi="Times New Roman" w:cs="Times New Roman"/>
          <w:sz w:val="24"/>
          <w:szCs w:val="24"/>
          <w:lang w:eastAsia="pl-PL"/>
        </w:rPr>
        <w:t xml:space="preserve">okres w dniach: 30 (od ostatecznego terminu składania ofert)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5445">
        <w:rPr>
          <w:rFonts w:ascii="Times New Roman" w:eastAsia="Times New Roman" w:hAnsi="Times New Roman" w:cs="Times New Roman"/>
          <w:sz w:val="24"/>
          <w:szCs w:val="24"/>
          <w:lang w:eastAsia="pl-PL"/>
        </w:rPr>
        <w:t xml:space="preserve"> nie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5445">
        <w:rPr>
          <w:rFonts w:ascii="Times New Roman" w:eastAsia="Times New Roman" w:hAnsi="Times New Roman" w:cs="Times New Roman"/>
          <w:sz w:val="24"/>
          <w:szCs w:val="24"/>
          <w:lang w:eastAsia="pl-PL"/>
        </w:rPr>
        <w:t xml:space="preserve"> nie </w:t>
      </w:r>
      <w:r w:rsidRPr="00805445">
        <w:rPr>
          <w:rFonts w:ascii="Times New Roman" w:eastAsia="Times New Roman" w:hAnsi="Times New Roman" w:cs="Times New Roman"/>
          <w:sz w:val="24"/>
          <w:szCs w:val="24"/>
          <w:lang w:eastAsia="pl-PL"/>
        </w:rPr>
        <w:br/>
      </w:r>
      <w:r w:rsidRPr="00805445">
        <w:rPr>
          <w:rFonts w:ascii="Times New Roman" w:eastAsia="Times New Roman" w:hAnsi="Times New Roman" w:cs="Times New Roman"/>
          <w:b/>
          <w:bCs/>
          <w:sz w:val="24"/>
          <w:szCs w:val="24"/>
          <w:lang w:eastAsia="pl-PL"/>
        </w:rPr>
        <w:t>IV.6.6) Informacje dodatkowe:</w:t>
      </w:r>
    </w:p>
    <w:p w:rsidR="00302CE7" w:rsidRDefault="00302CE7">
      <w:bookmarkStart w:id="0" w:name="_GoBack"/>
      <w:bookmarkEnd w:id="0"/>
    </w:p>
    <w:sectPr w:rsidR="00302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45"/>
    <w:rsid w:val="00302CE7"/>
    <w:rsid w:val="00805445"/>
    <w:rsid w:val="00F02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85F69-7992-451E-A035-94EAA3E6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7383">
      <w:bodyDiv w:val="1"/>
      <w:marLeft w:val="0"/>
      <w:marRight w:val="0"/>
      <w:marTop w:val="0"/>
      <w:marBottom w:val="0"/>
      <w:divBdr>
        <w:top w:val="none" w:sz="0" w:space="0" w:color="auto"/>
        <w:left w:val="none" w:sz="0" w:space="0" w:color="auto"/>
        <w:bottom w:val="none" w:sz="0" w:space="0" w:color="auto"/>
        <w:right w:val="none" w:sz="0" w:space="0" w:color="auto"/>
      </w:divBdr>
      <w:divsChild>
        <w:div w:id="201066063">
          <w:marLeft w:val="0"/>
          <w:marRight w:val="0"/>
          <w:marTop w:val="0"/>
          <w:marBottom w:val="0"/>
          <w:divBdr>
            <w:top w:val="none" w:sz="0" w:space="0" w:color="auto"/>
            <w:left w:val="none" w:sz="0" w:space="0" w:color="auto"/>
            <w:bottom w:val="none" w:sz="0" w:space="0" w:color="auto"/>
            <w:right w:val="none" w:sz="0" w:space="0" w:color="auto"/>
          </w:divBdr>
          <w:divsChild>
            <w:div w:id="1655450352">
              <w:marLeft w:val="0"/>
              <w:marRight w:val="0"/>
              <w:marTop w:val="0"/>
              <w:marBottom w:val="0"/>
              <w:divBdr>
                <w:top w:val="none" w:sz="0" w:space="0" w:color="auto"/>
                <w:left w:val="none" w:sz="0" w:space="0" w:color="auto"/>
                <w:bottom w:val="none" w:sz="0" w:space="0" w:color="auto"/>
                <w:right w:val="none" w:sz="0" w:space="0" w:color="auto"/>
              </w:divBdr>
            </w:div>
            <w:div w:id="1616911315">
              <w:marLeft w:val="0"/>
              <w:marRight w:val="0"/>
              <w:marTop w:val="0"/>
              <w:marBottom w:val="0"/>
              <w:divBdr>
                <w:top w:val="none" w:sz="0" w:space="0" w:color="auto"/>
                <w:left w:val="none" w:sz="0" w:space="0" w:color="auto"/>
                <w:bottom w:val="none" w:sz="0" w:space="0" w:color="auto"/>
                <w:right w:val="none" w:sz="0" w:space="0" w:color="auto"/>
              </w:divBdr>
            </w:div>
            <w:div w:id="1833712902">
              <w:marLeft w:val="0"/>
              <w:marRight w:val="0"/>
              <w:marTop w:val="0"/>
              <w:marBottom w:val="0"/>
              <w:divBdr>
                <w:top w:val="none" w:sz="0" w:space="0" w:color="auto"/>
                <w:left w:val="none" w:sz="0" w:space="0" w:color="auto"/>
                <w:bottom w:val="none" w:sz="0" w:space="0" w:color="auto"/>
                <w:right w:val="none" w:sz="0" w:space="0" w:color="auto"/>
              </w:divBdr>
            </w:div>
            <w:div w:id="502360612">
              <w:marLeft w:val="0"/>
              <w:marRight w:val="0"/>
              <w:marTop w:val="0"/>
              <w:marBottom w:val="0"/>
              <w:divBdr>
                <w:top w:val="none" w:sz="0" w:space="0" w:color="auto"/>
                <w:left w:val="none" w:sz="0" w:space="0" w:color="auto"/>
                <w:bottom w:val="none" w:sz="0" w:space="0" w:color="auto"/>
                <w:right w:val="none" w:sz="0" w:space="0" w:color="auto"/>
              </w:divBdr>
              <w:divsChild>
                <w:div w:id="959455228">
                  <w:marLeft w:val="0"/>
                  <w:marRight w:val="0"/>
                  <w:marTop w:val="0"/>
                  <w:marBottom w:val="0"/>
                  <w:divBdr>
                    <w:top w:val="none" w:sz="0" w:space="0" w:color="auto"/>
                    <w:left w:val="none" w:sz="0" w:space="0" w:color="auto"/>
                    <w:bottom w:val="none" w:sz="0" w:space="0" w:color="auto"/>
                    <w:right w:val="none" w:sz="0" w:space="0" w:color="auto"/>
                  </w:divBdr>
                </w:div>
              </w:divsChild>
            </w:div>
            <w:div w:id="1478719874">
              <w:marLeft w:val="0"/>
              <w:marRight w:val="0"/>
              <w:marTop w:val="0"/>
              <w:marBottom w:val="0"/>
              <w:divBdr>
                <w:top w:val="none" w:sz="0" w:space="0" w:color="auto"/>
                <w:left w:val="none" w:sz="0" w:space="0" w:color="auto"/>
                <w:bottom w:val="none" w:sz="0" w:space="0" w:color="auto"/>
                <w:right w:val="none" w:sz="0" w:space="0" w:color="auto"/>
              </w:divBdr>
              <w:divsChild>
                <w:div w:id="402878784">
                  <w:marLeft w:val="0"/>
                  <w:marRight w:val="0"/>
                  <w:marTop w:val="0"/>
                  <w:marBottom w:val="0"/>
                  <w:divBdr>
                    <w:top w:val="none" w:sz="0" w:space="0" w:color="auto"/>
                    <w:left w:val="none" w:sz="0" w:space="0" w:color="auto"/>
                    <w:bottom w:val="none" w:sz="0" w:space="0" w:color="auto"/>
                    <w:right w:val="none" w:sz="0" w:space="0" w:color="auto"/>
                  </w:divBdr>
                </w:div>
              </w:divsChild>
            </w:div>
            <w:div w:id="724569672">
              <w:marLeft w:val="0"/>
              <w:marRight w:val="0"/>
              <w:marTop w:val="0"/>
              <w:marBottom w:val="0"/>
              <w:divBdr>
                <w:top w:val="none" w:sz="0" w:space="0" w:color="auto"/>
                <w:left w:val="none" w:sz="0" w:space="0" w:color="auto"/>
                <w:bottom w:val="none" w:sz="0" w:space="0" w:color="auto"/>
                <w:right w:val="none" w:sz="0" w:space="0" w:color="auto"/>
              </w:divBdr>
              <w:divsChild>
                <w:div w:id="637682817">
                  <w:marLeft w:val="0"/>
                  <w:marRight w:val="0"/>
                  <w:marTop w:val="0"/>
                  <w:marBottom w:val="0"/>
                  <w:divBdr>
                    <w:top w:val="none" w:sz="0" w:space="0" w:color="auto"/>
                    <w:left w:val="none" w:sz="0" w:space="0" w:color="auto"/>
                    <w:bottom w:val="none" w:sz="0" w:space="0" w:color="auto"/>
                    <w:right w:val="none" w:sz="0" w:space="0" w:color="auto"/>
                  </w:divBdr>
                </w:div>
                <w:div w:id="499125212">
                  <w:marLeft w:val="0"/>
                  <w:marRight w:val="0"/>
                  <w:marTop w:val="0"/>
                  <w:marBottom w:val="0"/>
                  <w:divBdr>
                    <w:top w:val="none" w:sz="0" w:space="0" w:color="auto"/>
                    <w:left w:val="none" w:sz="0" w:space="0" w:color="auto"/>
                    <w:bottom w:val="none" w:sz="0" w:space="0" w:color="auto"/>
                    <w:right w:val="none" w:sz="0" w:space="0" w:color="auto"/>
                  </w:divBdr>
                </w:div>
                <w:div w:id="2015302820">
                  <w:marLeft w:val="0"/>
                  <w:marRight w:val="0"/>
                  <w:marTop w:val="0"/>
                  <w:marBottom w:val="0"/>
                  <w:divBdr>
                    <w:top w:val="none" w:sz="0" w:space="0" w:color="auto"/>
                    <w:left w:val="none" w:sz="0" w:space="0" w:color="auto"/>
                    <w:bottom w:val="none" w:sz="0" w:space="0" w:color="auto"/>
                    <w:right w:val="none" w:sz="0" w:space="0" w:color="auto"/>
                  </w:divBdr>
                </w:div>
                <w:div w:id="1865627846">
                  <w:marLeft w:val="0"/>
                  <w:marRight w:val="0"/>
                  <w:marTop w:val="0"/>
                  <w:marBottom w:val="0"/>
                  <w:divBdr>
                    <w:top w:val="none" w:sz="0" w:space="0" w:color="auto"/>
                    <w:left w:val="none" w:sz="0" w:space="0" w:color="auto"/>
                    <w:bottom w:val="none" w:sz="0" w:space="0" w:color="auto"/>
                    <w:right w:val="none" w:sz="0" w:space="0" w:color="auto"/>
                  </w:divBdr>
                </w:div>
              </w:divsChild>
            </w:div>
            <w:div w:id="821384250">
              <w:marLeft w:val="0"/>
              <w:marRight w:val="0"/>
              <w:marTop w:val="0"/>
              <w:marBottom w:val="0"/>
              <w:divBdr>
                <w:top w:val="none" w:sz="0" w:space="0" w:color="auto"/>
                <w:left w:val="none" w:sz="0" w:space="0" w:color="auto"/>
                <w:bottom w:val="none" w:sz="0" w:space="0" w:color="auto"/>
                <w:right w:val="none" w:sz="0" w:space="0" w:color="auto"/>
              </w:divBdr>
              <w:divsChild>
                <w:div w:id="1946113767">
                  <w:marLeft w:val="0"/>
                  <w:marRight w:val="0"/>
                  <w:marTop w:val="0"/>
                  <w:marBottom w:val="0"/>
                  <w:divBdr>
                    <w:top w:val="none" w:sz="0" w:space="0" w:color="auto"/>
                    <w:left w:val="none" w:sz="0" w:space="0" w:color="auto"/>
                    <w:bottom w:val="none" w:sz="0" w:space="0" w:color="auto"/>
                    <w:right w:val="none" w:sz="0" w:space="0" w:color="auto"/>
                  </w:divBdr>
                </w:div>
                <w:div w:id="10105823">
                  <w:marLeft w:val="0"/>
                  <w:marRight w:val="0"/>
                  <w:marTop w:val="0"/>
                  <w:marBottom w:val="0"/>
                  <w:divBdr>
                    <w:top w:val="none" w:sz="0" w:space="0" w:color="auto"/>
                    <w:left w:val="none" w:sz="0" w:space="0" w:color="auto"/>
                    <w:bottom w:val="none" w:sz="0" w:space="0" w:color="auto"/>
                    <w:right w:val="none" w:sz="0" w:space="0" w:color="auto"/>
                  </w:divBdr>
                </w:div>
                <w:div w:id="276454232">
                  <w:marLeft w:val="0"/>
                  <w:marRight w:val="0"/>
                  <w:marTop w:val="0"/>
                  <w:marBottom w:val="0"/>
                  <w:divBdr>
                    <w:top w:val="none" w:sz="0" w:space="0" w:color="auto"/>
                    <w:left w:val="none" w:sz="0" w:space="0" w:color="auto"/>
                    <w:bottom w:val="none" w:sz="0" w:space="0" w:color="auto"/>
                    <w:right w:val="none" w:sz="0" w:space="0" w:color="auto"/>
                  </w:divBdr>
                </w:div>
                <w:div w:id="1567836049">
                  <w:marLeft w:val="0"/>
                  <w:marRight w:val="0"/>
                  <w:marTop w:val="0"/>
                  <w:marBottom w:val="0"/>
                  <w:divBdr>
                    <w:top w:val="none" w:sz="0" w:space="0" w:color="auto"/>
                    <w:left w:val="none" w:sz="0" w:space="0" w:color="auto"/>
                    <w:bottom w:val="none" w:sz="0" w:space="0" w:color="auto"/>
                    <w:right w:val="none" w:sz="0" w:space="0" w:color="auto"/>
                  </w:divBdr>
                </w:div>
                <w:div w:id="525751418">
                  <w:marLeft w:val="0"/>
                  <w:marRight w:val="0"/>
                  <w:marTop w:val="0"/>
                  <w:marBottom w:val="0"/>
                  <w:divBdr>
                    <w:top w:val="none" w:sz="0" w:space="0" w:color="auto"/>
                    <w:left w:val="none" w:sz="0" w:space="0" w:color="auto"/>
                    <w:bottom w:val="none" w:sz="0" w:space="0" w:color="auto"/>
                    <w:right w:val="none" w:sz="0" w:space="0" w:color="auto"/>
                  </w:divBdr>
                </w:div>
                <w:div w:id="1543858390">
                  <w:marLeft w:val="0"/>
                  <w:marRight w:val="0"/>
                  <w:marTop w:val="0"/>
                  <w:marBottom w:val="0"/>
                  <w:divBdr>
                    <w:top w:val="none" w:sz="0" w:space="0" w:color="auto"/>
                    <w:left w:val="none" w:sz="0" w:space="0" w:color="auto"/>
                    <w:bottom w:val="none" w:sz="0" w:space="0" w:color="auto"/>
                    <w:right w:val="none" w:sz="0" w:space="0" w:color="auto"/>
                  </w:divBdr>
                </w:div>
                <w:div w:id="2008971587">
                  <w:marLeft w:val="0"/>
                  <w:marRight w:val="0"/>
                  <w:marTop w:val="0"/>
                  <w:marBottom w:val="0"/>
                  <w:divBdr>
                    <w:top w:val="none" w:sz="0" w:space="0" w:color="auto"/>
                    <w:left w:val="none" w:sz="0" w:space="0" w:color="auto"/>
                    <w:bottom w:val="none" w:sz="0" w:space="0" w:color="auto"/>
                    <w:right w:val="none" w:sz="0" w:space="0" w:color="auto"/>
                  </w:divBdr>
                </w:div>
              </w:divsChild>
            </w:div>
            <w:div w:id="127358527">
              <w:marLeft w:val="0"/>
              <w:marRight w:val="0"/>
              <w:marTop w:val="0"/>
              <w:marBottom w:val="0"/>
              <w:divBdr>
                <w:top w:val="none" w:sz="0" w:space="0" w:color="auto"/>
                <w:left w:val="none" w:sz="0" w:space="0" w:color="auto"/>
                <w:bottom w:val="none" w:sz="0" w:space="0" w:color="auto"/>
                <w:right w:val="none" w:sz="0" w:space="0" w:color="auto"/>
              </w:divBdr>
              <w:divsChild>
                <w:div w:id="1486162376">
                  <w:marLeft w:val="0"/>
                  <w:marRight w:val="0"/>
                  <w:marTop w:val="0"/>
                  <w:marBottom w:val="0"/>
                  <w:divBdr>
                    <w:top w:val="none" w:sz="0" w:space="0" w:color="auto"/>
                    <w:left w:val="none" w:sz="0" w:space="0" w:color="auto"/>
                    <w:bottom w:val="none" w:sz="0" w:space="0" w:color="auto"/>
                    <w:right w:val="none" w:sz="0" w:space="0" w:color="auto"/>
                  </w:divBdr>
                </w:div>
                <w:div w:id="957490654">
                  <w:marLeft w:val="0"/>
                  <w:marRight w:val="0"/>
                  <w:marTop w:val="0"/>
                  <w:marBottom w:val="0"/>
                  <w:divBdr>
                    <w:top w:val="none" w:sz="0" w:space="0" w:color="auto"/>
                    <w:left w:val="none" w:sz="0" w:space="0" w:color="auto"/>
                    <w:bottom w:val="none" w:sz="0" w:space="0" w:color="auto"/>
                    <w:right w:val="none" w:sz="0" w:space="0" w:color="auto"/>
                  </w:divBdr>
                </w:div>
                <w:div w:id="1506243055">
                  <w:marLeft w:val="0"/>
                  <w:marRight w:val="0"/>
                  <w:marTop w:val="0"/>
                  <w:marBottom w:val="0"/>
                  <w:divBdr>
                    <w:top w:val="none" w:sz="0" w:space="0" w:color="auto"/>
                    <w:left w:val="none" w:sz="0" w:space="0" w:color="auto"/>
                    <w:bottom w:val="none" w:sz="0" w:space="0" w:color="auto"/>
                    <w:right w:val="none" w:sz="0" w:space="0" w:color="auto"/>
                  </w:divBdr>
                </w:div>
              </w:divsChild>
            </w:div>
            <w:div w:id="339939542">
              <w:marLeft w:val="0"/>
              <w:marRight w:val="0"/>
              <w:marTop w:val="0"/>
              <w:marBottom w:val="0"/>
              <w:divBdr>
                <w:top w:val="none" w:sz="0" w:space="0" w:color="auto"/>
                <w:left w:val="none" w:sz="0" w:space="0" w:color="auto"/>
                <w:bottom w:val="none" w:sz="0" w:space="0" w:color="auto"/>
                <w:right w:val="none" w:sz="0" w:space="0" w:color="auto"/>
              </w:divBdr>
              <w:divsChild>
                <w:div w:id="1223323126">
                  <w:marLeft w:val="0"/>
                  <w:marRight w:val="0"/>
                  <w:marTop w:val="0"/>
                  <w:marBottom w:val="0"/>
                  <w:divBdr>
                    <w:top w:val="none" w:sz="0" w:space="0" w:color="auto"/>
                    <w:left w:val="none" w:sz="0" w:space="0" w:color="auto"/>
                    <w:bottom w:val="none" w:sz="0" w:space="0" w:color="auto"/>
                    <w:right w:val="none" w:sz="0" w:space="0" w:color="auto"/>
                  </w:divBdr>
                </w:div>
                <w:div w:id="474492893">
                  <w:marLeft w:val="0"/>
                  <w:marRight w:val="0"/>
                  <w:marTop w:val="0"/>
                  <w:marBottom w:val="0"/>
                  <w:divBdr>
                    <w:top w:val="none" w:sz="0" w:space="0" w:color="auto"/>
                    <w:left w:val="none" w:sz="0" w:space="0" w:color="auto"/>
                    <w:bottom w:val="none" w:sz="0" w:space="0" w:color="auto"/>
                    <w:right w:val="none" w:sz="0" w:space="0" w:color="auto"/>
                  </w:divBdr>
                </w:div>
                <w:div w:id="1033310617">
                  <w:marLeft w:val="0"/>
                  <w:marRight w:val="0"/>
                  <w:marTop w:val="0"/>
                  <w:marBottom w:val="0"/>
                  <w:divBdr>
                    <w:top w:val="none" w:sz="0" w:space="0" w:color="auto"/>
                    <w:left w:val="none" w:sz="0" w:space="0" w:color="auto"/>
                    <w:bottom w:val="none" w:sz="0" w:space="0" w:color="auto"/>
                    <w:right w:val="none" w:sz="0" w:space="0" w:color="auto"/>
                  </w:divBdr>
                </w:div>
                <w:div w:id="487598770">
                  <w:marLeft w:val="0"/>
                  <w:marRight w:val="0"/>
                  <w:marTop w:val="0"/>
                  <w:marBottom w:val="0"/>
                  <w:divBdr>
                    <w:top w:val="none" w:sz="0" w:space="0" w:color="auto"/>
                    <w:left w:val="none" w:sz="0" w:space="0" w:color="auto"/>
                    <w:bottom w:val="none" w:sz="0" w:space="0" w:color="auto"/>
                    <w:right w:val="none" w:sz="0" w:space="0" w:color="auto"/>
                  </w:divBdr>
                </w:div>
                <w:div w:id="2002346994">
                  <w:marLeft w:val="0"/>
                  <w:marRight w:val="0"/>
                  <w:marTop w:val="0"/>
                  <w:marBottom w:val="0"/>
                  <w:divBdr>
                    <w:top w:val="none" w:sz="0" w:space="0" w:color="auto"/>
                    <w:left w:val="none" w:sz="0" w:space="0" w:color="auto"/>
                    <w:bottom w:val="none" w:sz="0" w:space="0" w:color="auto"/>
                    <w:right w:val="none" w:sz="0" w:space="0" w:color="auto"/>
                  </w:divBdr>
                </w:div>
                <w:div w:id="1679039290">
                  <w:marLeft w:val="0"/>
                  <w:marRight w:val="0"/>
                  <w:marTop w:val="0"/>
                  <w:marBottom w:val="0"/>
                  <w:divBdr>
                    <w:top w:val="none" w:sz="0" w:space="0" w:color="auto"/>
                    <w:left w:val="none" w:sz="0" w:space="0" w:color="auto"/>
                    <w:bottom w:val="none" w:sz="0" w:space="0" w:color="auto"/>
                    <w:right w:val="none" w:sz="0" w:space="0" w:color="auto"/>
                  </w:divBdr>
                </w:div>
              </w:divsChild>
            </w:div>
            <w:div w:id="1596130084">
              <w:marLeft w:val="0"/>
              <w:marRight w:val="0"/>
              <w:marTop w:val="0"/>
              <w:marBottom w:val="0"/>
              <w:divBdr>
                <w:top w:val="none" w:sz="0" w:space="0" w:color="auto"/>
                <w:left w:val="none" w:sz="0" w:space="0" w:color="auto"/>
                <w:bottom w:val="none" w:sz="0" w:space="0" w:color="auto"/>
                <w:right w:val="none" w:sz="0" w:space="0" w:color="auto"/>
              </w:divBdr>
              <w:divsChild>
                <w:div w:id="1891501182">
                  <w:marLeft w:val="0"/>
                  <w:marRight w:val="0"/>
                  <w:marTop w:val="0"/>
                  <w:marBottom w:val="0"/>
                  <w:divBdr>
                    <w:top w:val="none" w:sz="0" w:space="0" w:color="auto"/>
                    <w:left w:val="none" w:sz="0" w:space="0" w:color="auto"/>
                    <w:bottom w:val="none" w:sz="0" w:space="0" w:color="auto"/>
                    <w:right w:val="none" w:sz="0" w:space="0" w:color="auto"/>
                  </w:divBdr>
                </w:div>
                <w:div w:id="1352414193">
                  <w:marLeft w:val="0"/>
                  <w:marRight w:val="0"/>
                  <w:marTop w:val="0"/>
                  <w:marBottom w:val="0"/>
                  <w:divBdr>
                    <w:top w:val="none" w:sz="0" w:space="0" w:color="auto"/>
                    <w:left w:val="none" w:sz="0" w:space="0" w:color="auto"/>
                    <w:bottom w:val="none" w:sz="0" w:space="0" w:color="auto"/>
                    <w:right w:val="none" w:sz="0" w:space="0" w:color="auto"/>
                  </w:divBdr>
                </w:div>
                <w:div w:id="801114865">
                  <w:marLeft w:val="0"/>
                  <w:marRight w:val="0"/>
                  <w:marTop w:val="0"/>
                  <w:marBottom w:val="0"/>
                  <w:divBdr>
                    <w:top w:val="none" w:sz="0" w:space="0" w:color="auto"/>
                    <w:left w:val="none" w:sz="0" w:space="0" w:color="auto"/>
                    <w:bottom w:val="none" w:sz="0" w:space="0" w:color="auto"/>
                    <w:right w:val="none" w:sz="0" w:space="0" w:color="auto"/>
                  </w:divBdr>
                </w:div>
                <w:div w:id="1462572247">
                  <w:marLeft w:val="0"/>
                  <w:marRight w:val="0"/>
                  <w:marTop w:val="0"/>
                  <w:marBottom w:val="0"/>
                  <w:divBdr>
                    <w:top w:val="none" w:sz="0" w:space="0" w:color="auto"/>
                    <w:left w:val="none" w:sz="0" w:space="0" w:color="auto"/>
                    <w:bottom w:val="none" w:sz="0" w:space="0" w:color="auto"/>
                    <w:right w:val="none" w:sz="0" w:space="0" w:color="auto"/>
                  </w:divBdr>
                </w:div>
                <w:div w:id="292685773">
                  <w:marLeft w:val="0"/>
                  <w:marRight w:val="0"/>
                  <w:marTop w:val="0"/>
                  <w:marBottom w:val="0"/>
                  <w:divBdr>
                    <w:top w:val="none" w:sz="0" w:space="0" w:color="auto"/>
                    <w:left w:val="none" w:sz="0" w:space="0" w:color="auto"/>
                    <w:bottom w:val="none" w:sz="0" w:space="0" w:color="auto"/>
                    <w:right w:val="none" w:sz="0" w:space="0" w:color="auto"/>
                  </w:divBdr>
                </w:div>
                <w:div w:id="1497839067">
                  <w:marLeft w:val="0"/>
                  <w:marRight w:val="0"/>
                  <w:marTop w:val="0"/>
                  <w:marBottom w:val="0"/>
                  <w:divBdr>
                    <w:top w:val="none" w:sz="0" w:space="0" w:color="auto"/>
                    <w:left w:val="none" w:sz="0" w:space="0" w:color="auto"/>
                    <w:bottom w:val="none" w:sz="0" w:space="0" w:color="auto"/>
                    <w:right w:val="none" w:sz="0" w:space="0" w:color="auto"/>
                  </w:divBdr>
                </w:div>
                <w:div w:id="1941448485">
                  <w:marLeft w:val="0"/>
                  <w:marRight w:val="0"/>
                  <w:marTop w:val="0"/>
                  <w:marBottom w:val="0"/>
                  <w:divBdr>
                    <w:top w:val="none" w:sz="0" w:space="0" w:color="auto"/>
                    <w:left w:val="none" w:sz="0" w:space="0" w:color="auto"/>
                    <w:bottom w:val="none" w:sz="0" w:space="0" w:color="auto"/>
                    <w:right w:val="none" w:sz="0" w:space="0" w:color="auto"/>
                  </w:divBdr>
                </w:div>
                <w:div w:id="828329689">
                  <w:marLeft w:val="0"/>
                  <w:marRight w:val="0"/>
                  <w:marTop w:val="0"/>
                  <w:marBottom w:val="0"/>
                  <w:divBdr>
                    <w:top w:val="none" w:sz="0" w:space="0" w:color="auto"/>
                    <w:left w:val="none" w:sz="0" w:space="0" w:color="auto"/>
                    <w:bottom w:val="none" w:sz="0" w:space="0" w:color="auto"/>
                    <w:right w:val="none" w:sz="0" w:space="0" w:color="auto"/>
                  </w:divBdr>
                </w:div>
                <w:div w:id="20194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rostwo@powiatr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5176</Words>
  <Characters>31061</Characters>
  <Application>Microsoft Office Word</Application>
  <DocSecurity>0</DocSecurity>
  <Lines>258</Lines>
  <Paragraphs>72</Paragraphs>
  <ScaleCrop>false</ScaleCrop>
  <Company/>
  <LinksUpToDate>false</LinksUpToDate>
  <CharactersWithSpaces>36165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MS. Sawicki</dc:creator>
  <cp:keywords/>
  <dc:description/>
  <cp:lastModifiedBy>Marek MS. Sawicki</cp:lastModifiedBy>
  <cp:revision>2</cp:revision>
  <dcterms:created xsi:type="dcterms:W3CDTF">2017-03-09T14:44:00Z</dcterms:created>
  <dcterms:modified xsi:type="dcterms:W3CDTF">2017-03-09T14:48:00Z</dcterms:modified>
</cp:coreProperties>
</file>